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0DE" w:rsidRPr="00D74F55" w:rsidRDefault="00D74F55" w:rsidP="00D74F55">
      <w:pPr>
        <w:spacing w:after="0"/>
        <w:jc w:val="center"/>
        <w:rPr>
          <w:rFonts w:ascii="Times New Roman" w:hAnsi="Times New Roman" w:cs="Times New Roman"/>
          <w:sz w:val="24"/>
          <w:szCs w:val="24"/>
        </w:rPr>
      </w:pPr>
      <w:r w:rsidRPr="00D74F55">
        <w:rPr>
          <w:rFonts w:ascii="Times New Roman" w:hAnsi="Times New Roman" w:cs="Times New Roman"/>
          <w:sz w:val="24"/>
          <w:szCs w:val="24"/>
        </w:rPr>
        <w:t>NEW YORK UNIVERSITY</w:t>
      </w:r>
    </w:p>
    <w:p w:rsidR="00D74F55" w:rsidRDefault="00D74F55" w:rsidP="00D74F55">
      <w:pPr>
        <w:spacing w:after="0"/>
        <w:jc w:val="center"/>
        <w:rPr>
          <w:rFonts w:ascii="Times New Roman" w:hAnsi="Times New Roman" w:cs="Times New Roman"/>
          <w:sz w:val="24"/>
          <w:szCs w:val="24"/>
        </w:rPr>
      </w:pPr>
      <w:r w:rsidRPr="00D74F55">
        <w:rPr>
          <w:rFonts w:ascii="Times New Roman" w:hAnsi="Times New Roman" w:cs="Times New Roman"/>
          <w:sz w:val="24"/>
          <w:szCs w:val="24"/>
        </w:rPr>
        <w:t>Stern School of Business</w:t>
      </w:r>
    </w:p>
    <w:p w:rsidR="008B12EC" w:rsidRDefault="008B12EC" w:rsidP="008B12EC">
      <w:pPr>
        <w:pStyle w:val="Default"/>
      </w:pPr>
    </w:p>
    <w:p w:rsidR="008B12EC" w:rsidRPr="008B12EC" w:rsidRDefault="008B12EC" w:rsidP="008B12EC">
      <w:pPr>
        <w:pStyle w:val="Default"/>
      </w:pPr>
      <w:r w:rsidRPr="00767D75">
        <w:rPr>
          <w:color w:val="auto"/>
        </w:rPr>
        <w:t>ACCT-GB.2303.</w:t>
      </w:r>
      <w:r w:rsidR="002E6EC9">
        <w:rPr>
          <w:color w:val="auto"/>
        </w:rPr>
        <w:t>01</w:t>
      </w:r>
      <w:r w:rsidRPr="008B12EC">
        <w:t xml:space="preserve">: </w:t>
      </w:r>
      <w:r w:rsidR="002E6EC9">
        <w:rPr>
          <w:color w:val="323232"/>
        </w:rPr>
        <w:t>MW 1:30pm - 2:50p</w:t>
      </w:r>
      <w:r w:rsidRPr="008B12EC">
        <w:rPr>
          <w:color w:val="323232"/>
        </w:rPr>
        <w:t xml:space="preserve">m </w:t>
      </w:r>
      <w:r>
        <w:rPr>
          <w:color w:val="323232"/>
        </w:rPr>
        <w:tab/>
      </w:r>
      <w:r>
        <w:rPr>
          <w:color w:val="323232"/>
        </w:rPr>
        <w:tab/>
      </w:r>
      <w:r>
        <w:rPr>
          <w:color w:val="323232"/>
        </w:rPr>
        <w:tab/>
      </w:r>
      <w:r>
        <w:rPr>
          <w:color w:val="323232"/>
        </w:rPr>
        <w:tab/>
      </w:r>
      <w:r>
        <w:rPr>
          <w:color w:val="323232"/>
        </w:rPr>
        <w:tab/>
        <w:t xml:space="preserve">    </w:t>
      </w:r>
      <w:r w:rsidR="002E6EC9">
        <w:rPr>
          <w:color w:val="323232"/>
        </w:rPr>
        <w:t xml:space="preserve">    Fall</w:t>
      </w:r>
      <w:r w:rsidR="0030551C">
        <w:rPr>
          <w:color w:val="323232"/>
        </w:rPr>
        <w:t xml:space="preserve"> 2015</w:t>
      </w:r>
      <w:r w:rsidRPr="008B12EC">
        <w:rPr>
          <w:color w:val="323232"/>
        </w:rPr>
        <w:t xml:space="preserve"> </w:t>
      </w:r>
    </w:p>
    <w:p w:rsidR="00617EDB" w:rsidRPr="00617EDB" w:rsidRDefault="00767D75" w:rsidP="008B12EC">
      <w:pPr>
        <w:spacing w:after="0"/>
        <w:rPr>
          <w:rFonts w:ascii="Times New Roman" w:hAnsi="Times New Roman" w:cs="Times New Roman"/>
          <w:sz w:val="24"/>
          <w:szCs w:val="24"/>
        </w:rPr>
      </w:pPr>
      <w:r w:rsidRPr="00767D75">
        <w:rPr>
          <w:rFonts w:ascii="Times New Roman" w:hAnsi="Times New Roman" w:cs="Times New Roman"/>
          <w:sz w:val="24"/>
          <w:szCs w:val="24"/>
        </w:rPr>
        <w:t>Financial Statement Analysis</w:t>
      </w:r>
      <w:r w:rsidR="00ED076A">
        <w:rPr>
          <w:rFonts w:ascii="Times New Roman" w:hAnsi="Times New Roman" w:cs="Times New Roman"/>
          <w:color w:val="0000FF"/>
          <w:sz w:val="24"/>
          <w:szCs w:val="24"/>
        </w:rPr>
        <w:tab/>
      </w:r>
      <w:r w:rsidR="00ED076A">
        <w:rPr>
          <w:rFonts w:ascii="Times New Roman" w:hAnsi="Times New Roman" w:cs="Times New Roman"/>
          <w:color w:val="0000FF"/>
          <w:sz w:val="24"/>
          <w:szCs w:val="24"/>
        </w:rPr>
        <w:tab/>
      </w:r>
      <w:r w:rsidR="008B12EC">
        <w:rPr>
          <w:rFonts w:ascii="Times New Roman" w:hAnsi="Times New Roman" w:cs="Times New Roman"/>
          <w:sz w:val="24"/>
          <w:szCs w:val="24"/>
        </w:rPr>
        <w:tab/>
      </w:r>
      <w:r w:rsidR="008B12EC">
        <w:rPr>
          <w:rFonts w:ascii="Times New Roman" w:hAnsi="Times New Roman" w:cs="Times New Roman"/>
          <w:sz w:val="24"/>
          <w:szCs w:val="24"/>
        </w:rPr>
        <w:tab/>
      </w:r>
      <w:r w:rsidR="008B12EC">
        <w:rPr>
          <w:rFonts w:ascii="Times New Roman" w:hAnsi="Times New Roman" w:cs="Times New Roman"/>
          <w:sz w:val="24"/>
          <w:szCs w:val="24"/>
        </w:rPr>
        <w:tab/>
      </w:r>
      <w:r w:rsidR="008B12EC">
        <w:rPr>
          <w:rFonts w:ascii="Times New Roman" w:hAnsi="Times New Roman" w:cs="Times New Roman"/>
          <w:sz w:val="24"/>
          <w:szCs w:val="24"/>
        </w:rPr>
        <w:tab/>
        <w:t xml:space="preserve">         </w:t>
      </w:r>
      <w:r w:rsidR="008B12EC" w:rsidRPr="008B12EC">
        <w:rPr>
          <w:rFonts w:ascii="Times New Roman" w:hAnsi="Times New Roman" w:cs="Times New Roman"/>
          <w:sz w:val="24"/>
          <w:szCs w:val="24"/>
        </w:rPr>
        <w:t>Professor Joshua Ronen</w:t>
      </w:r>
      <w:r w:rsidR="00617EDB" w:rsidRPr="008B12EC">
        <w:rPr>
          <w:rFonts w:ascii="Times New Roman" w:hAnsi="Times New Roman" w:cs="Times New Roman"/>
          <w:sz w:val="24"/>
          <w:szCs w:val="24"/>
        </w:rPr>
        <w:tab/>
      </w:r>
      <w:r w:rsidR="00617EDB">
        <w:rPr>
          <w:rFonts w:ascii="Times New Roman" w:hAnsi="Times New Roman" w:cs="Times New Roman"/>
          <w:sz w:val="24"/>
          <w:szCs w:val="24"/>
        </w:rPr>
        <w:tab/>
      </w:r>
      <w:r w:rsidR="00617EDB">
        <w:rPr>
          <w:rFonts w:ascii="Times New Roman" w:hAnsi="Times New Roman" w:cs="Times New Roman"/>
          <w:sz w:val="24"/>
          <w:szCs w:val="24"/>
        </w:rPr>
        <w:tab/>
      </w:r>
      <w:r w:rsidR="00617EDB">
        <w:rPr>
          <w:rFonts w:ascii="Times New Roman" w:hAnsi="Times New Roman" w:cs="Times New Roman"/>
          <w:sz w:val="24"/>
          <w:szCs w:val="24"/>
        </w:rPr>
        <w:tab/>
      </w:r>
      <w:r w:rsidR="00617EDB">
        <w:rPr>
          <w:rFonts w:ascii="Times New Roman" w:hAnsi="Times New Roman" w:cs="Times New Roman"/>
          <w:sz w:val="24"/>
          <w:szCs w:val="24"/>
        </w:rPr>
        <w:tab/>
      </w:r>
      <w:r w:rsidR="00617EDB">
        <w:rPr>
          <w:rFonts w:ascii="Times New Roman" w:hAnsi="Times New Roman" w:cs="Times New Roman"/>
          <w:sz w:val="24"/>
          <w:szCs w:val="24"/>
        </w:rPr>
        <w:tab/>
      </w:r>
      <w:r w:rsidR="00617EDB" w:rsidRPr="00617EDB">
        <w:rPr>
          <w:rFonts w:ascii="Times New Roman" w:hAnsi="Times New Roman" w:cs="Times New Roman"/>
          <w:color w:val="333333"/>
          <w:sz w:val="24"/>
          <w:szCs w:val="24"/>
          <w:shd w:val="clear" w:color="auto" w:fill="FFFFFF"/>
        </w:rPr>
        <w:tab/>
      </w:r>
      <w:r w:rsidR="00617EDB" w:rsidRPr="00617EDB">
        <w:rPr>
          <w:rFonts w:ascii="Times New Roman" w:hAnsi="Times New Roman" w:cs="Times New Roman"/>
          <w:color w:val="333333"/>
          <w:sz w:val="24"/>
          <w:szCs w:val="24"/>
          <w:shd w:val="clear" w:color="auto" w:fill="FFFFFF"/>
        </w:rPr>
        <w:tab/>
      </w:r>
      <w:r w:rsidR="00617EDB">
        <w:rPr>
          <w:rFonts w:ascii="Times New Roman" w:hAnsi="Times New Roman" w:cs="Times New Roman"/>
          <w:color w:val="333333"/>
          <w:sz w:val="24"/>
          <w:szCs w:val="24"/>
          <w:shd w:val="clear" w:color="auto" w:fill="FFFFFF"/>
        </w:rPr>
        <w:t xml:space="preserve">                           </w:t>
      </w:r>
      <w:r w:rsidR="008B12EC">
        <w:rPr>
          <w:rFonts w:ascii="Times New Roman" w:hAnsi="Times New Roman" w:cs="Times New Roman"/>
          <w:color w:val="333333"/>
          <w:sz w:val="24"/>
          <w:szCs w:val="24"/>
          <w:shd w:val="clear" w:color="auto" w:fill="FFFFFF"/>
        </w:rPr>
        <w:t xml:space="preserve">            </w:t>
      </w:r>
      <w:r w:rsidR="00617EDB">
        <w:rPr>
          <w:rFonts w:ascii="Times New Roman" w:hAnsi="Times New Roman" w:cs="Times New Roman"/>
          <w:color w:val="333333"/>
          <w:sz w:val="24"/>
          <w:szCs w:val="24"/>
          <w:shd w:val="clear" w:color="auto" w:fill="FFFFFF"/>
        </w:rPr>
        <w:t xml:space="preserve"> </w:t>
      </w:r>
      <w:r w:rsidR="00617EDB" w:rsidRPr="00617EDB">
        <w:rPr>
          <w:rFonts w:ascii="Times New Roman" w:hAnsi="Times New Roman" w:cs="Times New Roman"/>
          <w:sz w:val="24"/>
          <w:szCs w:val="24"/>
        </w:rPr>
        <w:t>Office: 10-71 KMC</w:t>
      </w:r>
    </w:p>
    <w:p w:rsidR="00D74F55" w:rsidRPr="00767D75" w:rsidRDefault="00617EDB" w:rsidP="00617EDB">
      <w:pPr>
        <w:spacing w:after="0"/>
        <w:ind w:left="5040" w:firstLine="720"/>
        <w:rPr>
          <w:rFonts w:ascii="Times New Roman" w:hAnsi="Times New Roman" w:cs="Times New Roman"/>
          <w:sz w:val="24"/>
          <w:szCs w:val="24"/>
        </w:rPr>
      </w:pPr>
      <w:r w:rsidRPr="00767D75">
        <w:rPr>
          <w:rFonts w:ascii="Times New Roman" w:hAnsi="Times New Roman" w:cs="Times New Roman"/>
          <w:sz w:val="24"/>
          <w:szCs w:val="24"/>
        </w:rPr>
        <w:t xml:space="preserve">        Phone: 998-4144 Fax: 995-4230</w:t>
      </w:r>
    </w:p>
    <w:p w:rsidR="00D74F55" w:rsidRPr="00767D75" w:rsidRDefault="00D74F55" w:rsidP="00D74F55">
      <w:pPr>
        <w:spacing w:after="0"/>
        <w:jc w:val="right"/>
        <w:rPr>
          <w:rFonts w:ascii="Times New Roman" w:hAnsi="Times New Roman" w:cs="Times New Roman"/>
          <w:sz w:val="24"/>
          <w:szCs w:val="24"/>
        </w:rPr>
      </w:pPr>
      <w:r w:rsidRPr="00767D75">
        <w:rPr>
          <w:rFonts w:ascii="Times New Roman" w:hAnsi="Times New Roman" w:cs="Times New Roman"/>
          <w:sz w:val="24"/>
          <w:szCs w:val="24"/>
        </w:rPr>
        <w:t xml:space="preserve">Email: </w:t>
      </w:r>
      <w:hyperlink r:id="rId5" w:history="1">
        <w:r w:rsidRPr="00767D75">
          <w:rPr>
            <w:rStyle w:val="Hyperlink"/>
            <w:rFonts w:ascii="Times New Roman" w:hAnsi="Times New Roman" w:cs="Times New Roman"/>
            <w:sz w:val="24"/>
            <w:szCs w:val="24"/>
          </w:rPr>
          <w:t>jronen@stern.nuy.edu</w:t>
        </w:r>
      </w:hyperlink>
    </w:p>
    <w:p w:rsidR="00D74F55" w:rsidRPr="00767D75" w:rsidRDefault="00D74F55" w:rsidP="00D74F55">
      <w:pPr>
        <w:spacing w:after="0"/>
        <w:jc w:val="right"/>
        <w:rPr>
          <w:rFonts w:ascii="Times New Roman" w:hAnsi="Times New Roman" w:cs="Times New Roman"/>
        </w:rPr>
      </w:pPr>
      <w:r w:rsidRPr="00767D75">
        <w:rPr>
          <w:rFonts w:ascii="Times New Roman" w:hAnsi="Times New Roman" w:cs="Times New Roman"/>
          <w:sz w:val="24"/>
          <w:szCs w:val="24"/>
        </w:rPr>
        <w:t xml:space="preserve">Website: </w:t>
      </w:r>
      <w:hyperlink r:id="rId6" w:history="1">
        <w:r w:rsidRPr="00767D75">
          <w:rPr>
            <w:rStyle w:val="Hyperlink"/>
            <w:rFonts w:ascii="Times New Roman" w:hAnsi="Times New Roman" w:cs="Times New Roman"/>
            <w:sz w:val="24"/>
            <w:szCs w:val="24"/>
          </w:rPr>
          <w:t>www.stern.nyu.edu/~jronen</w:t>
        </w:r>
      </w:hyperlink>
    </w:p>
    <w:p w:rsidR="00767D75" w:rsidRPr="00767D75" w:rsidRDefault="00767D75" w:rsidP="00D74F55">
      <w:pPr>
        <w:spacing w:after="0"/>
        <w:jc w:val="right"/>
        <w:rPr>
          <w:rFonts w:ascii="Times New Roman" w:hAnsi="Times New Roman" w:cs="Times New Roman"/>
        </w:rPr>
      </w:pPr>
    </w:p>
    <w:p w:rsidR="002B3872" w:rsidRPr="00D749F3" w:rsidRDefault="002B3872" w:rsidP="002B3872">
      <w:pPr>
        <w:spacing w:after="0"/>
        <w:jc w:val="right"/>
        <w:rPr>
          <w:rFonts w:ascii="Times New Roman" w:hAnsi="Times New Roman" w:cs="Times New Roman"/>
          <w:sz w:val="24"/>
          <w:szCs w:val="24"/>
        </w:rPr>
      </w:pPr>
      <w:r w:rsidRPr="00D749F3">
        <w:rPr>
          <w:rFonts w:ascii="Times New Roman" w:hAnsi="Times New Roman" w:cs="Times New Roman"/>
          <w:sz w:val="24"/>
          <w:szCs w:val="24"/>
        </w:rPr>
        <w:t xml:space="preserve">Teaching Assistant: </w:t>
      </w:r>
      <w:r w:rsidR="00701482">
        <w:rPr>
          <w:rFonts w:ascii="Times New Roman" w:hAnsi="Times New Roman" w:cs="Times New Roman"/>
          <w:sz w:val="24"/>
          <w:szCs w:val="24"/>
        </w:rPr>
        <w:t>Kushagra Urs</w:t>
      </w:r>
    </w:p>
    <w:p w:rsidR="00767D75" w:rsidRPr="00162A9A" w:rsidRDefault="002B3872" w:rsidP="00767D75">
      <w:pPr>
        <w:spacing w:after="0"/>
        <w:jc w:val="right"/>
        <w:rPr>
          <w:rFonts w:ascii="Times New Roman" w:hAnsi="Times New Roman" w:cs="Times New Roman"/>
        </w:rPr>
      </w:pPr>
      <w:r w:rsidRPr="00D749F3">
        <w:rPr>
          <w:rFonts w:ascii="Times New Roman" w:hAnsi="Times New Roman" w:cs="Times New Roman"/>
          <w:sz w:val="24"/>
          <w:szCs w:val="24"/>
        </w:rPr>
        <w:t xml:space="preserve">Email: </w:t>
      </w:r>
      <w:r w:rsidR="00701482" w:rsidRPr="00162A9A">
        <w:rPr>
          <w:rFonts w:ascii="Times New Roman" w:hAnsi="Times New Roman" w:cs="Times New Roman"/>
        </w:rPr>
        <w:t>kdu202@stern.nyu.edu</w:t>
      </w:r>
    </w:p>
    <w:p w:rsidR="009D68DE" w:rsidRDefault="009D68DE" w:rsidP="00D74F55">
      <w:pPr>
        <w:spacing w:after="0"/>
        <w:rPr>
          <w:rFonts w:ascii="Times New Roman" w:hAnsi="Times New Roman" w:cs="Times New Roman"/>
          <w:b/>
          <w:sz w:val="24"/>
          <w:szCs w:val="24"/>
        </w:rPr>
      </w:pPr>
    </w:p>
    <w:p w:rsidR="00D74F55" w:rsidRDefault="00D74F55" w:rsidP="00D74F55">
      <w:pPr>
        <w:spacing w:after="0"/>
        <w:rPr>
          <w:rFonts w:ascii="Times New Roman" w:hAnsi="Times New Roman" w:cs="Times New Roman"/>
          <w:b/>
          <w:sz w:val="24"/>
          <w:szCs w:val="24"/>
        </w:rPr>
      </w:pPr>
      <w:r>
        <w:rPr>
          <w:rFonts w:ascii="Times New Roman" w:hAnsi="Times New Roman" w:cs="Times New Roman"/>
          <w:b/>
          <w:sz w:val="24"/>
          <w:szCs w:val="24"/>
        </w:rPr>
        <w:t>Course Description and Objectives</w:t>
      </w:r>
    </w:p>
    <w:p w:rsidR="009D68DE" w:rsidRDefault="009D68DE" w:rsidP="001514DC">
      <w:pPr>
        <w:spacing w:after="0"/>
        <w:jc w:val="both"/>
        <w:rPr>
          <w:rFonts w:ascii="Times New Roman" w:hAnsi="Times New Roman" w:cs="Times New Roman"/>
          <w:sz w:val="24"/>
          <w:szCs w:val="24"/>
        </w:rPr>
      </w:pPr>
      <w:r>
        <w:rPr>
          <w:rFonts w:ascii="Times New Roman" w:hAnsi="Times New Roman" w:cs="Times New Roman"/>
          <w:sz w:val="24"/>
          <w:szCs w:val="24"/>
        </w:rPr>
        <w:t>Financial Statements are the most comprehensive source of information used to evaluate on organization’s past performance and future prospects. This course provides students with a set of tools to effectively analyze an organization’s financial statements. Specifically, this course is designed to develop students’ ability to (1) identify business strategies and associated risks</w:t>
      </w:r>
      <w:r w:rsidR="00E07808">
        <w:rPr>
          <w:rFonts w:ascii="Times New Roman" w:hAnsi="Times New Roman" w:cs="Times New Roman"/>
          <w:sz w:val="24"/>
          <w:szCs w:val="24"/>
        </w:rPr>
        <w:t>; (2) assess reporting and disclosure choices given the economic environment in which the organization operates; (3) use ratios and other analytical methods to evaluate and forecast performance; and (4) appreciate the potential of accounting information to assist in valuation. This course should be of interest to anyone who uses financial statements for decision making, including lenders, equity analysts, investment bankers, management and boards of directors, and others charged with monitoring or advising financial performance.</w:t>
      </w:r>
    </w:p>
    <w:p w:rsidR="00E07808" w:rsidRDefault="00E07808" w:rsidP="001514DC">
      <w:pPr>
        <w:spacing w:after="0"/>
        <w:jc w:val="both"/>
        <w:rPr>
          <w:rFonts w:ascii="Times New Roman" w:hAnsi="Times New Roman" w:cs="Times New Roman"/>
          <w:sz w:val="24"/>
          <w:szCs w:val="24"/>
        </w:rPr>
      </w:pPr>
    </w:p>
    <w:p w:rsidR="00E07808" w:rsidRDefault="00E07808" w:rsidP="001514DC">
      <w:pPr>
        <w:spacing w:after="0"/>
        <w:jc w:val="both"/>
        <w:rPr>
          <w:rFonts w:ascii="Times New Roman" w:hAnsi="Times New Roman" w:cs="Times New Roman"/>
          <w:sz w:val="24"/>
          <w:szCs w:val="24"/>
        </w:rPr>
      </w:pPr>
      <w:r>
        <w:rPr>
          <w:rFonts w:ascii="Times New Roman" w:hAnsi="Times New Roman" w:cs="Times New Roman"/>
          <w:sz w:val="24"/>
          <w:szCs w:val="24"/>
        </w:rPr>
        <w:t>Pre-requisite: Financial Accounting and Reporting (B01.1306) or equivalent</w:t>
      </w:r>
    </w:p>
    <w:p w:rsidR="00F42AD4" w:rsidRDefault="00F42AD4" w:rsidP="00D74F55">
      <w:pPr>
        <w:spacing w:after="0"/>
        <w:rPr>
          <w:rFonts w:ascii="Times New Roman" w:hAnsi="Times New Roman" w:cs="Times New Roman"/>
          <w:sz w:val="24"/>
          <w:szCs w:val="24"/>
        </w:rPr>
      </w:pPr>
    </w:p>
    <w:p w:rsidR="00F42AD4" w:rsidRDefault="00F42AD4" w:rsidP="00D74F55">
      <w:pPr>
        <w:spacing w:after="0"/>
        <w:rPr>
          <w:rFonts w:ascii="Times New Roman" w:hAnsi="Times New Roman" w:cs="Times New Roman"/>
          <w:b/>
          <w:sz w:val="24"/>
          <w:szCs w:val="24"/>
        </w:rPr>
      </w:pPr>
      <w:r>
        <w:rPr>
          <w:rFonts w:ascii="Times New Roman" w:hAnsi="Times New Roman" w:cs="Times New Roman"/>
          <w:b/>
          <w:sz w:val="24"/>
          <w:szCs w:val="24"/>
        </w:rPr>
        <w:t>Required Course Materials</w:t>
      </w:r>
    </w:p>
    <w:p w:rsidR="00D2699E" w:rsidRDefault="00372BA1" w:rsidP="00767D75">
      <w:pPr>
        <w:spacing w:after="0"/>
        <w:jc w:val="both"/>
        <w:rPr>
          <w:rFonts w:ascii="Times New Roman" w:hAnsi="Times New Roman" w:cs="Times New Roman"/>
          <w:sz w:val="24"/>
          <w:szCs w:val="24"/>
        </w:rPr>
      </w:pPr>
      <w:r>
        <w:rPr>
          <w:rFonts w:ascii="Times New Roman" w:hAnsi="Times New Roman" w:cs="Times New Roman"/>
          <w:sz w:val="24"/>
          <w:szCs w:val="24"/>
        </w:rPr>
        <w:t xml:space="preserve">The readings, problems, and cases for the course come from </w:t>
      </w:r>
      <w:r>
        <w:rPr>
          <w:rFonts w:ascii="Times New Roman" w:hAnsi="Times New Roman" w:cs="Times New Roman"/>
          <w:i/>
          <w:sz w:val="24"/>
          <w:szCs w:val="24"/>
        </w:rPr>
        <w:t>Financial Reporting, Financial Statement Analysis, and Valuation: A Strategic Perspective (</w:t>
      </w:r>
      <w:r w:rsidR="00701482">
        <w:rPr>
          <w:rFonts w:ascii="Times New Roman" w:hAnsi="Times New Roman" w:cs="Times New Roman"/>
          <w:i/>
          <w:sz w:val="24"/>
          <w:szCs w:val="24"/>
        </w:rPr>
        <w:t>8</w:t>
      </w:r>
      <w:r w:rsidRPr="00372BA1">
        <w:rPr>
          <w:rFonts w:ascii="Times New Roman" w:hAnsi="Times New Roman" w:cs="Times New Roman"/>
          <w:i/>
          <w:sz w:val="24"/>
          <w:szCs w:val="24"/>
          <w:vertAlign w:val="superscript"/>
        </w:rPr>
        <w:t>th</w:t>
      </w:r>
      <w:r>
        <w:rPr>
          <w:rFonts w:ascii="Times New Roman" w:hAnsi="Times New Roman" w:cs="Times New Roman"/>
          <w:i/>
          <w:sz w:val="24"/>
          <w:szCs w:val="24"/>
        </w:rPr>
        <w:t xml:space="preserve"> Edition) </w:t>
      </w:r>
      <w:r>
        <w:rPr>
          <w:rFonts w:ascii="Times New Roman" w:hAnsi="Times New Roman" w:cs="Times New Roman"/>
          <w:sz w:val="24"/>
          <w:szCs w:val="24"/>
        </w:rPr>
        <w:t xml:space="preserve">by </w:t>
      </w:r>
      <w:proofErr w:type="spellStart"/>
      <w:r>
        <w:rPr>
          <w:rFonts w:ascii="Times New Roman" w:hAnsi="Times New Roman" w:cs="Times New Roman"/>
          <w:sz w:val="24"/>
          <w:szCs w:val="24"/>
        </w:rPr>
        <w:t>Wahlen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Baginski</w:t>
      </w:r>
      <w:proofErr w:type="spellEnd"/>
      <w:r>
        <w:rPr>
          <w:rFonts w:ascii="Times New Roman" w:hAnsi="Times New Roman" w:cs="Times New Roman"/>
          <w:sz w:val="24"/>
          <w:szCs w:val="24"/>
        </w:rPr>
        <w:t>, &amp; Bradshaw (FSA).</w:t>
      </w:r>
    </w:p>
    <w:p w:rsidR="00372BA1" w:rsidRDefault="00372BA1" w:rsidP="001514DC">
      <w:pPr>
        <w:spacing w:after="0"/>
        <w:jc w:val="both"/>
        <w:rPr>
          <w:rFonts w:ascii="Times New Roman" w:hAnsi="Times New Roman" w:cs="Times New Roman"/>
          <w:sz w:val="24"/>
          <w:szCs w:val="24"/>
        </w:rPr>
      </w:pPr>
    </w:p>
    <w:p w:rsidR="00372BA1" w:rsidRDefault="00372BA1" w:rsidP="001514DC">
      <w:pPr>
        <w:spacing w:after="0"/>
        <w:jc w:val="both"/>
        <w:rPr>
          <w:rFonts w:ascii="Times New Roman" w:hAnsi="Times New Roman" w:cs="Times New Roman"/>
          <w:sz w:val="24"/>
          <w:szCs w:val="24"/>
        </w:rPr>
      </w:pPr>
      <w:r>
        <w:rPr>
          <w:rFonts w:ascii="Times New Roman" w:hAnsi="Times New Roman" w:cs="Times New Roman"/>
          <w:sz w:val="24"/>
          <w:szCs w:val="24"/>
        </w:rPr>
        <w:t>Three internet addresses may prove useful to you</w:t>
      </w:r>
      <w:r w:rsidR="000F4EB8">
        <w:rPr>
          <w:rFonts w:ascii="Times New Roman" w:hAnsi="Times New Roman" w:cs="Times New Roman"/>
          <w:sz w:val="24"/>
          <w:szCs w:val="24"/>
        </w:rPr>
        <w:t xml:space="preserve"> at some point in the course:</w:t>
      </w:r>
    </w:p>
    <w:p w:rsidR="000F4EB8" w:rsidRDefault="000F4EB8" w:rsidP="001514DC">
      <w:pPr>
        <w:spacing w:after="0"/>
        <w:jc w:val="both"/>
        <w:rPr>
          <w:rFonts w:ascii="Times New Roman" w:hAnsi="Times New Roman" w:cs="Times New Roman"/>
          <w:sz w:val="24"/>
          <w:szCs w:val="24"/>
        </w:rPr>
      </w:pPr>
    </w:p>
    <w:p w:rsidR="004241E7" w:rsidRPr="004241E7" w:rsidRDefault="000F4EB8" w:rsidP="001514DC">
      <w:pPr>
        <w:pStyle w:val="ListParagraph"/>
        <w:numPr>
          <w:ilvl w:val="0"/>
          <w:numId w:val="1"/>
        </w:numPr>
        <w:spacing w:after="0"/>
        <w:jc w:val="both"/>
        <w:rPr>
          <w:rFonts w:ascii="Times New Roman" w:hAnsi="Times New Roman" w:cs="Times New Roman"/>
          <w:color w:val="0000FF"/>
          <w:sz w:val="24"/>
          <w:szCs w:val="24"/>
        </w:rPr>
      </w:pPr>
      <w:r>
        <w:rPr>
          <w:rFonts w:ascii="Times New Roman" w:hAnsi="Times New Roman" w:cs="Times New Roman"/>
          <w:sz w:val="24"/>
          <w:szCs w:val="24"/>
        </w:rPr>
        <w:t xml:space="preserve">Filings with the Securities and Exchange Commission: </w:t>
      </w:r>
      <w:r w:rsidRPr="004241E7">
        <w:rPr>
          <w:rFonts w:ascii="Times New Roman" w:hAnsi="Times New Roman" w:cs="Times New Roman"/>
          <w:color w:val="0000FF"/>
          <w:sz w:val="24"/>
          <w:szCs w:val="24"/>
          <w:u w:val="single"/>
        </w:rPr>
        <w:t>http://www.sec.gov</w:t>
      </w:r>
    </w:p>
    <w:p w:rsidR="000F4EB8" w:rsidRPr="004241E7" w:rsidRDefault="000F4EB8" w:rsidP="001514DC">
      <w:pPr>
        <w:pStyle w:val="ListParagraph"/>
        <w:numPr>
          <w:ilvl w:val="0"/>
          <w:numId w:val="1"/>
        </w:numPr>
        <w:spacing w:after="0"/>
        <w:jc w:val="both"/>
        <w:rPr>
          <w:rFonts w:ascii="Times New Roman" w:hAnsi="Times New Roman" w:cs="Times New Roman"/>
          <w:sz w:val="24"/>
          <w:szCs w:val="24"/>
        </w:rPr>
      </w:pPr>
      <w:r w:rsidRPr="004241E7">
        <w:rPr>
          <w:rFonts w:ascii="Times New Roman" w:hAnsi="Times New Roman" w:cs="Times New Roman"/>
          <w:sz w:val="24"/>
          <w:szCs w:val="24"/>
        </w:rPr>
        <w:t xml:space="preserve">Pronouncement of the Financial Accounting Standards Board: </w:t>
      </w:r>
      <w:hyperlink r:id="rId7" w:history="1">
        <w:r w:rsidRPr="004241E7">
          <w:rPr>
            <w:rStyle w:val="Hyperlink"/>
            <w:rFonts w:ascii="Times New Roman" w:hAnsi="Times New Roman" w:cs="Times New Roman"/>
            <w:sz w:val="24"/>
            <w:szCs w:val="24"/>
          </w:rPr>
          <w:t>http://www.fasb.org</w:t>
        </w:r>
      </w:hyperlink>
    </w:p>
    <w:p w:rsidR="000F4EB8" w:rsidRDefault="000F4EB8" w:rsidP="001514DC">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Pronouncement of the International Accounting Standards Committee: </w:t>
      </w:r>
      <w:hyperlink r:id="rId8" w:history="1">
        <w:r w:rsidRPr="00D911B1">
          <w:rPr>
            <w:rStyle w:val="Hyperlink"/>
            <w:rFonts w:ascii="Times New Roman" w:hAnsi="Times New Roman" w:cs="Times New Roman"/>
            <w:sz w:val="24"/>
            <w:szCs w:val="24"/>
          </w:rPr>
          <w:t>http://www.iasc.org.uk</w:t>
        </w:r>
      </w:hyperlink>
    </w:p>
    <w:p w:rsidR="000F4EB8" w:rsidRPr="000F4EB8" w:rsidRDefault="000F4EB8" w:rsidP="001514DC">
      <w:pPr>
        <w:pStyle w:val="ListParagraph"/>
        <w:jc w:val="both"/>
        <w:rPr>
          <w:rFonts w:ascii="Times New Roman" w:hAnsi="Times New Roman" w:cs="Times New Roman"/>
          <w:sz w:val="24"/>
          <w:szCs w:val="24"/>
        </w:rPr>
      </w:pPr>
    </w:p>
    <w:p w:rsidR="000F4EB8" w:rsidRPr="000F4EB8" w:rsidRDefault="000F4EB8" w:rsidP="001514DC">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We will also be discussing current articles on the subject. </w:t>
      </w:r>
      <w:r w:rsidRPr="004241E7">
        <w:rPr>
          <w:rFonts w:ascii="Times New Roman" w:hAnsi="Times New Roman" w:cs="Times New Roman"/>
          <w:b/>
          <w:sz w:val="24"/>
          <w:szCs w:val="24"/>
        </w:rPr>
        <w:t xml:space="preserve">You may not use the </w:t>
      </w:r>
      <w:r w:rsidR="00701482">
        <w:rPr>
          <w:rFonts w:ascii="Times New Roman" w:hAnsi="Times New Roman" w:cs="Times New Roman"/>
          <w:b/>
          <w:sz w:val="24"/>
          <w:szCs w:val="24"/>
        </w:rPr>
        <w:t>7</w:t>
      </w:r>
      <w:r w:rsidRPr="004241E7">
        <w:rPr>
          <w:rFonts w:ascii="Times New Roman" w:hAnsi="Times New Roman" w:cs="Times New Roman"/>
          <w:b/>
          <w:sz w:val="24"/>
          <w:szCs w:val="24"/>
          <w:vertAlign w:val="superscript"/>
        </w:rPr>
        <w:t>th</w:t>
      </w:r>
      <w:r w:rsidRPr="004241E7">
        <w:rPr>
          <w:rFonts w:ascii="Times New Roman" w:hAnsi="Times New Roman" w:cs="Times New Roman"/>
          <w:b/>
          <w:sz w:val="24"/>
          <w:szCs w:val="24"/>
        </w:rPr>
        <w:t xml:space="preserve"> Edition</w:t>
      </w:r>
      <w:r w:rsidR="004241E7" w:rsidRPr="004241E7">
        <w:rPr>
          <w:rFonts w:ascii="Times New Roman" w:hAnsi="Times New Roman" w:cs="Times New Roman"/>
          <w:b/>
          <w:sz w:val="24"/>
          <w:szCs w:val="24"/>
        </w:rPr>
        <w:t>.</w:t>
      </w:r>
    </w:p>
    <w:p w:rsidR="00372BA1" w:rsidRDefault="00372BA1" w:rsidP="00D74F55">
      <w:pPr>
        <w:spacing w:after="0"/>
        <w:rPr>
          <w:rFonts w:ascii="Times New Roman" w:hAnsi="Times New Roman" w:cs="Times New Roman"/>
          <w:sz w:val="24"/>
          <w:szCs w:val="24"/>
        </w:rPr>
      </w:pPr>
    </w:p>
    <w:p w:rsidR="00372BA1" w:rsidRDefault="004241E7" w:rsidP="00D74F55">
      <w:pPr>
        <w:spacing w:after="0"/>
        <w:rPr>
          <w:rFonts w:ascii="Times New Roman" w:hAnsi="Times New Roman" w:cs="Times New Roman"/>
          <w:b/>
          <w:sz w:val="24"/>
          <w:szCs w:val="24"/>
        </w:rPr>
      </w:pPr>
      <w:r>
        <w:rPr>
          <w:rFonts w:ascii="Times New Roman" w:hAnsi="Times New Roman" w:cs="Times New Roman"/>
          <w:b/>
          <w:sz w:val="24"/>
          <w:szCs w:val="24"/>
        </w:rPr>
        <w:lastRenderedPageBreak/>
        <w:t>Class Format and Grading</w:t>
      </w:r>
    </w:p>
    <w:p w:rsidR="004241E7" w:rsidRDefault="004241E7" w:rsidP="001514DC">
      <w:pPr>
        <w:spacing w:after="0"/>
        <w:jc w:val="both"/>
        <w:rPr>
          <w:rFonts w:ascii="Times New Roman" w:hAnsi="Times New Roman" w:cs="Times New Roman"/>
          <w:sz w:val="24"/>
          <w:szCs w:val="24"/>
        </w:rPr>
      </w:pPr>
      <w:r>
        <w:rPr>
          <w:rFonts w:ascii="Times New Roman" w:hAnsi="Times New Roman" w:cs="Times New Roman"/>
          <w:sz w:val="24"/>
          <w:szCs w:val="24"/>
        </w:rPr>
        <w:t>This course consists of a combination lecture and class discussion.</w:t>
      </w:r>
    </w:p>
    <w:p w:rsidR="004241E7" w:rsidRDefault="004241E7" w:rsidP="001514DC">
      <w:pPr>
        <w:spacing w:after="0"/>
        <w:jc w:val="both"/>
        <w:rPr>
          <w:rFonts w:ascii="Times New Roman" w:hAnsi="Times New Roman" w:cs="Times New Roman"/>
          <w:sz w:val="24"/>
          <w:szCs w:val="24"/>
        </w:rPr>
      </w:pPr>
    </w:p>
    <w:p w:rsidR="004241E7" w:rsidRDefault="004241E7" w:rsidP="001514DC">
      <w:pPr>
        <w:spacing w:after="0"/>
        <w:jc w:val="both"/>
        <w:rPr>
          <w:rFonts w:ascii="Times New Roman" w:hAnsi="Times New Roman" w:cs="Times New Roman"/>
          <w:sz w:val="24"/>
          <w:szCs w:val="24"/>
        </w:rPr>
      </w:pPr>
      <w:r>
        <w:rPr>
          <w:rFonts w:ascii="Times New Roman" w:hAnsi="Times New Roman" w:cs="Times New Roman"/>
          <w:sz w:val="24"/>
          <w:szCs w:val="24"/>
        </w:rPr>
        <w:t>Your course grade will be computed as follows:</w:t>
      </w:r>
    </w:p>
    <w:p w:rsidR="004241E7" w:rsidRDefault="00767D75" w:rsidP="001514DC">
      <w:pPr>
        <w:spacing w:after="0"/>
        <w:jc w:val="both"/>
        <w:rPr>
          <w:rFonts w:ascii="Times New Roman" w:hAnsi="Times New Roman" w:cs="Times New Roman"/>
          <w:sz w:val="24"/>
          <w:szCs w:val="24"/>
        </w:rPr>
      </w:pPr>
      <w:r>
        <w:rPr>
          <w:rFonts w:ascii="Times New Roman" w:hAnsi="Times New Roman" w:cs="Times New Roman"/>
          <w:sz w:val="24"/>
          <w:szCs w:val="24"/>
        </w:rPr>
        <w:tab/>
      </w:r>
      <w:r w:rsidR="0048184E">
        <w:rPr>
          <w:rFonts w:ascii="Times New Roman" w:hAnsi="Times New Roman" w:cs="Times New Roman"/>
          <w:sz w:val="24"/>
          <w:szCs w:val="24"/>
        </w:rPr>
        <w:t>Homework</w:t>
      </w:r>
      <w:r w:rsidR="0048184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004241E7">
        <w:rPr>
          <w:rFonts w:ascii="Times New Roman" w:hAnsi="Times New Roman" w:cs="Times New Roman"/>
          <w:sz w:val="24"/>
          <w:szCs w:val="24"/>
        </w:rPr>
        <w:t>0%</w:t>
      </w:r>
    </w:p>
    <w:p w:rsidR="004241E7" w:rsidRDefault="00767D75" w:rsidP="001514DC">
      <w:pPr>
        <w:spacing w:after="0"/>
        <w:jc w:val="both"/>
        <w:rPr>
          <w:rFonts w:ascii="Times New Roman" w:hAnsi="Times New Roman" w:cs="Times New Roman"/>
          <w:sz w:val="24"/>
          <w:szCs w:val="24"/>
        </w:rPr>
      </w:pPr>
      <w:r>
        <w:rPr>
          <w:rFonts w:ascii="Times New Roman" w:hAnsi="Times New Roman" w:cs="Times New Roman"/>
          <w:sz w:val="24"/>
          <w:szCs w:val="24"/>
        </w:rPr>
        <w:tab/>
        <w:t>Quizzes (best 2 out of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01482">
        <w:rPr>
          <w:rFonts w:ascii="Times New Roman" w:hAnsi="Times New Roman" w:cs="Times New Roman"/>
          <w:sz w:val="24"/>
          <w:szCs w:val="24"/>
        </w:rPr>
        <w:t>35</w:t>
      </w:r>
      <w:r w:rsidR="004241E7">
        <w:rPr>
          <w:rFonts w:ascii="Times New Roman" w:hAnsi="Times New Roman" w:cs="Times New Roman"/>
          <w:sz w:val="24"/>
          <w:szCs w:val="24"/>
        </w:rPr>
        <w:t>%</w:t>
      </w:r>
    </w:p>
    <w:p w:rsidR="004241E7" w:rsidRDefault="004241E7" w:rsidP="001514DC">
      <w:pPr>
        <w:spacing w:after="0"/>
        <w:jc w:val="both"/>
        <w:rPr>
          <w:rFonts w:ascii="Times New Roman" w:hAnsi="Times New Roman" w:cs="Times New Roman"/>
          <w:sz w:val="24"/>
          <w:szCs w:val="24"/>
          <w:u w:val="single"/>
        </w:rPr>
      </w:pPr>
      <w:r>
        <w:rPr>
          <w:rFonts w:ascii="Times New Roman" w:hAnsi="Times New Roman" w:cs="Times New Roman"/>
          <w:sz w:val="24"/>
          <w:szCs w:val="24"/>
        </w:rPr>
        <w:tab/>
        <w:t>Group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241E7">
        <w:rPr>
          <w:rFonts w:ascii="Times New Roman" w:hAnsi="Times New Roman" w:cs="Times New Roman"/>
          <w:sz w:val="24"/>
          <w:szCs w:val="24"/>
          <w:u w:val="single"/>
        </w:rPr>
        <w:t>30%</w:t>
      </w:r>
    </w:p>
    <w:p w:rsidR="00701482" w:rsidRDefault="00701482" w:rsidP="001514DC">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ab/>
        <w:t>Participation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05%</w:t>
      </w:r>
    </w:p>
    <w:p w:rsidR="004241E7" w:rsidRDefault="004241E7" w:rsidP="001514DC">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p>
    <w:p w:rsidR="00600669" w:rsidRDefault="00600669" w:rsidP="00D74F55">
      <w:pPr>
        <w:spacing w:after="0"/>
        <w:rPr>
          <w:rFonts w:ascii="Times New Roman" w:hAnsi="Times New Roman" w:cs="Times New Roman"/>
          <w:sz w:val="24"/>
          <w:szCs w:val="24"/>
        </w:rPr>
      </w:pPr>
    </w:p>
    <w:p w:rsidR="00600669" w:rsidRDefault="00600669" w:rsidP="00D74F55">
      <w:pPr>
        <w:spacing w:after="0"/>
        <w:rPr>
          <w:rFonts w:ascii="Times New Roman" w:hAnsi="Times New Roman" w:cs="Times New Roman"/>
          <w:b/>
          <w:sz w:val="24"/>
          <w:szCs w:val="24"/>
        </w:rPr>
      </w:pPr>
      <w:r>
        <w:rPr>
          <w:rFonts w:ascii="Times New Roman" w:hAnsi="Times New Roman" w:cs="Times New Roman"/>
          <w:b/>
          <w:sz w:val="24"/>
          <w:szCs w:val="24"/>
        </w:rPr>
        <w:t>Quiz Policy</w:t>
      </w:r>
    </w:p>
    <w:p w:rsidR="00600669" w:rsidRPr="00D503DE" w:rsidRDefault="00600669" w:rsidP="001514DC">
      <w:pPr>
        <w:spacing w:after="0"/>
        <w:jc w:val="both"/>
        <w:rPr>
          <w:rFonts w:ascii="Times New Roman" w:hAnsi="Times New Roman" w:cs="Times New Roman"/>
          <w:sz w:val="24"/>
          <w:szCs w:val="24"/>
        </w:rPr>
      </w:pPr>
      <w:r>
        <w:rPr>
          <w:rFonts w:ascii="Times New Roman" w:hAnsi="Times New Roman" w:cs="Times New Roman"/>
          <w:sz w:val="24"/>
          <w:szCs w:val="24"/>
        </w:rPr>
        <w:t xml:space="preserve">You are expected to take all quizzes at the scheduled times. There will be no make-up quizzes given. </w:t>
      </w:r>
      <w:r w:rsidRPr="00D503DE">
        <w:rPr>
          <w:rFonts w:ascii="Times New Roman" w:hAnsi="Times New Roman" w:cs="Times New Roman"/>
          <w:sz w:val="24"/>
          <w:szCs w:val="24"/>
          <w:u w:val="single"/>
        </w:rPr>
        <w:t>I will use the best two out of three quiz grades to compute your course grade</w:t>
      </w:r>
      <w:r w:rsidR="00D503DE">
        <w:rPr>
          <w:rFonts w:ascii="Times New Roman" w:hAnsi="Times New Roman" w:cs="Times New Roman"/>
          <w:sz w:val="24"/>
          <w:szCs w:val="24"/>
        </w:rPr>
        <w:t>.</w:t>
      </w:r>
    </w:p>
    <w:p w:rsidR="00600669" w:rsidRDefault="00600669" w:rsidP="001514DC">
      <w:pPr>
        <w:spacing w:after="0"/>
        <w:jc w:val="both"/>
        <w:rPr>
          <w:rFonts w:ascii="Times New Roman" w:hAnsi="Times New Roman" w:cs="Times New Roman"/>
          <w:sz w:val="24"/>
          <w:szCs w:val="24"/>
        </w:rPr>
      </w:pPr>
    </w:p>
    <w:p w:rsidR="00600669" w:rsidRDefault="00600669" w:rsidP="001514DC">
      <w:pPr>
        <w:spacing w:after="0"/>
        <w:jc w:val="both"/>
        <w:rPr>
          <w:rFonts w:ascii="Times New Roman" w:hAnsi="Times New Roman" w:cs="Times New Roman"/>
          <w:sz w:val="24"/>
          <w:szCs w:val="24"/>
        </w:rPr>
      </w:pPr>
      <w:r>
        <w:rPr>
          <w:rFonts w:ascii="Times New Roman" w:hAnsi="Times New Roman" w:cs="Times New Roman"/>
          <w:sz w:val="24"/>
          <w:szCs w:val="24"/>
        </w:rPr>
        <w:t>The format of the quizzes will be discussed in class. Students who believe that a quiz has been incorrectly scored should submit a written request for re-grading within two class days from the time the exam is returned to you.</w:t>
      </w:r>
    </w:p>
    <w:p w:rsidR="008973E5" w:rsidRDefault="008973E5" w:rsidP="001514DC">
      <w:pPr>
        <w:spacing w:after="0"/>
        <w:jc w:val="both"/>
        <w:rPr>
          <w:rFonts w:ascii="Times New Roman" w:hAnsi="Times New Roman" w:cs="Times New Roman"/>
          <w:sz w:val="24"/>
          <w:szCs w:val="24"/>
        </w:rPr>
      </w:pPr>
    </w:p>
    <w:p w:rsidR="008973E5" w:rsidRDefault="008973E5" w:rsidP="001514DC">
      <w:pPr>
        <w:spacing w:after="0"/>
        <w:jc w:val="both"/>
        <w:rPr>
          <w:rFonts w:ascii="Times New Roman" w:hAnsi="Times New Roman" w:cs="Times New Roman"/>
          <w:sz w:val="24"/>
          <w:szCs w:val="24"/>
        </w:rPr>
      </w:pPr>
      <w:r>
        <w:rPr>
          <w:rFonts w:ascii="Times New Roman" w:hAnsi="Times New Roman" w:cs="Times New Roman"/>
          <w:sz w:val="24"/>
          <w:szCs w:val="24"/>
        </w:rPr>
        <w:t xml:space="preserve">Quiz 1: </w:t>
      </w:r>
      <w:r w:rsidR="00402E49">
        <w:rPr>
          <w:rFonts w:ascii="Times New Roman" w:hAnsi="Times New Roman" w:cs="Times New Roman"/>
          <w:sz w:val="24"/>
          <w:szCs w:val="24"/>
        </w:rPr>
        <w:t>October 7</w:t>
      </w:r>
      <w:r w:rsidRPr="008973E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8973E5" w:rsidRDefault="008973E5" w:rsidP="001514DC">
      <w:pPr>
        <w:spacing w:after="0"/>
        <w:jc w:val="both"/>
        <w:rPr>
          <w:rFonts w:ascii="Times New Roman" w:hAnsi="Times New Roman" w:cs="Times New Roman"/>
          <w:sz w:val="24"/>
          <w:szCs w:val="24"/>
        </w:rPr>
      </w:pPr>
      <w:r>
        <w:rPr>
          <w:rFonts w:ascii="Times New Roman" w:hAnsi="Times New Roman" w:cs="Times New Roman"/>
          <w:sz w:val="24"/>
          <w:szCs w:val="24"/>
        </w:rPr>
        <w:t xml:space="preserve">Quiz 2: </w:t>
      </w:r>
      <w:r w:rsidR="00D324D3">
        <w:rPr>
          <w:rFonts w:ascii="Times New Roman" w:hAnsi="Times New Roman" w:cs="Times New Roman"/>
          <w:sz w:val="24"/>
          <w:szCs w:val="24"/>
        </w:rPr>
        <w:t>November 4</w:t>
      </w:r>
      <w:r w:rsidRPr="008973E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8973E5" w:rsidRDefault="00D324D3" w:rsidP="001514DC">
      <w:pPr>
        <w:spacing w:after="0"/>
        <w:jc w:val="both"/>
        <w:rPr>
          <w:rFonts w:ascii="Times New Roman" w:hAnsi="Times New Roman" w:cs="Times New Roman"/>
          <w:sz w:val="24"/>
          <w:szCs w:val="24"/>
        </w:rPr>
      </w:pPr>
      <w:r>
        <w:rPr>
          <w:rFonts w:ascii="Times New Roman" w:hAnsi="Times New Roman" w:cs="Times New Roman"/>
          <w:sz w:val="24"/>
          <w:szCs w:val="24"/>
        </w:rPr>
        <w:t>Quiz 3: November 30</w:t>
      </w:r>
      <w:r w:rsidR="008973E5" w:rsidRPr="008973E5">
        <w:rPr>
          <w:rFonts w:ascii="Times New Roman" w:hAnsi="Times New Roman" w:cs="Times New Roman"/>
          <w:sz w:val="24"/>
          <w:szCs w:val="24"/>
          <w:vertAlign w:val="superscript"/>
        </w:rPr>
        <w:t>th</w:t>
      </w:r>
      <w:r w:rsidR="008973E5">
        <w:rPr>
          <w:rFonts w:ascii="Times New Roman" w:hAnsi="Times New Roman" w:cs="Times New Roman"/>
          <w:sz w:val="24"/>
          <w:szCs w:val="24"/>
        </w:rPr>
        <w:t xml:space="preserve"> </w:t>
      </w:r>
    </w:p>
    <w:p w:rsidR="00011056" w:rsidRDefault="00011056" w:rsidP="00D74F55">
      <w:pPr>
        <w:spacing w:after="0"/>
        <w:rPr>
          <w:rFonts w:ascii="Times New Roman" w:hAnsi="Times New Roman" w:cs="Times New Roman"/>
          <w:sz w:val="24"/>
          <w:szCs w:val="24"/>
        </w:rPr>
      </w:pPr>
    </w:p>
    <w:p w:rsidR="00011056" w:rsidRDefault="00011056" w:rsidP="00D74F55">
      <w:pPr>
        <w:spacing w:after="0"/>
        <w:rPr>
          <w:rFonts w:ascii="Times New Roman" w:hAnsi="Times New Roman" w:cs="Times New Roman"/>
          <w:b/>
          <w:sz w:val="24"/>
          <w:szCs w:val="24"/>
        </w:rPr>
      </w:pPr>
      <w:r>
        <w:rPr>
          <w:rFonts w:ascii="Times New Roman" w:hAnsi="Times New Roman" w:cs="Times New Roman"/>
          <w:b/>
          <w:sz w:val="24"/>
          <w:szCs w:val="24"/>
        </w:rPr>
        <w:t>Honor Code</w:t>
      </w:r>
    </w:p>
    <w:p w:rsidR="00011056" w:rsidRDefault="00F36341" w:rsidP="001514DC">
      <w:pPr>
        <w:spacing w:after="0"/>
        <w:jc w:val="both"/>
        <w:rPr>
          <w:rFonts w:ascii="Times New Roman" w:hAnsi="Times New Roman" w:cs="Times New Roman"/>
          <w:sz w:val="24"/>
          <w:szCs w:val="24"/>
        </w:rPr>
      </w:pPr>
      <w:r>
        <w:rPr>
          <w:rFonts w:ascii="Times New Roman" w:hAnsi="Times New Roman" w:cs="Times New Roman"/>
          <w:sz w:val="24"/>
          <w:szCs w:val="24"/>
        </w:rPr>
        <w:t>Upon enrollment in this course</w:t>
      </w:r>
      <w:r w:rsidR="009C2CD1">
        <w:rPr>
          <w:rFonts w:ascii="Times New Roman" w:hAnsi="Times New Roman" w:cs="Times New Roman"/>
          <w:sz w:val="24"/>
          <w:szCs w:val="24"/>
        </w:rPr>
        <w:t>, you agree to adhere to the Stern MBA</w:t>
      </w:r>
      <w:r w:rsidR="00AA34E5">
        <w:rPr>
          <w:rFonts w:ascii="Times New Roman" w:hAnsi="Times New Roman" w:cs="Times New Roman"/>
          <w:sz w:val="24"/>
          <w:szCs w:val="24"/>
        </w:rPr>
        <w:t xml:space="preserve"> Honor Code. Any instances of academic misconduct will be immediately </w:t>
      </w:r>
      <w:r w:rsidR="004F2280">
        <w:rPr>
          <w:rFonts w:ascii="Times New Roman" w:hAnsi="Times New Roman" w:cs="Times New Roman"/>
          <w:sz w:val="24"/>
          <w:szCs w:val="24"/>
        </w:rPr>
        <w:t>reported to the appropriate University authorities.</w:t>
      </w:r>
    </w:p>
    <w:p w:rsidR="004F2280" w:rsidRDefault="004F2280" w:rsidP="00D74F55">
      <w:pPr>
        <w:spacing w:after="0"/>
        <w:rPr>
          <w:rFonts w:ascii="Times New Roman" w:hAnsi="Times New Roman" w:cs="Times New Roman"/>
          <w:sz w:val="24"/>
          <w:szCs w:val="24"/>
        </w:rPr>
      </w:pPr>
    </w:p>
    <w:p w:rsidR="004F2280" w:rsidRDefault="004F2280" w:rsidP="00D74F55">
      <w:pPr>
        <w:spacing w:after="0"/>
        <w:rPr>
          <w:rFonts w:ascii="Times New Roman" w:hAnsi="Times New Roman" w:cs="Times New Roman"/>
          <w:b/>
          <w:sz w:val="24"/>
          <w:szCs w:val="24"/>
        </w:rPr>
      </w:pPr>
      <w:r>
        <w:rPr>
          <w:rFonts w:ascii="Times New Roman" w:hAnsi="Times New Roman" w:cs="Times New Roman"/>
          <w:b/>
          <w:sz w:val="24"/>
          <w:szCs w:val="24"/>
        </w:rPr>
        <w:t>Group Project</w:t>
      </w:r>
    </w:p>
    <w:p w:rsidR="004F2280" w:rsidRDefault="004F2280" w:rsidP="001514DC">
      <w:pPr>
        <w:spacing w:after="0"/>
        <w:jc w:val="both"/>
        <w:rPr>
          <w:rFonts w:ascii="Times New Roman" w:hAnsi="Times New Roman" w:cs="Times New Roman"/>
          <w:sz w:val="24"/>
          <w:szCs w:val="24"/>
        </w:rPr>
      </w:pPr>
      <w:r>
        <w:rPr>
          <w:rFonts w:ascii="Times New Roman" w:hAnsi="Times New Roman" w:cs="Times New Roman"/>
          <w:sz w:val="24"/>
          <w:szCs w:val="24"/>
        </w:rPr>
        <w:t>The purpose of the group project is to synthesize the various analytical skills discussed in class by applying those skills to analyze the current financial statements of a publicly traded company. Groups will select one company in the retail, manufacturing, or service industry (avoid financial institutions and regulated utilities). The analysis will include a presentation to the class and a 3-5 page written re</w:t>
      </w:r>
      <w:r w:rsidR="006462D8">
        <w:rPr>
          <w:rFonts w:ascii="Times New Roman" w:hAnsi="Times New Roman" w:cs="Times New Roman"/>
          <w:sz w:val="24"/>
          <w:szCs w:val="24"/>
        </w:rPr>
        <w:t>port. The presentation will be 2</w:t>
      </w:r>
      <w:r>
        <w:rPr>
          <w:rFonts w:ascii="Times New Roman" w:hAnsi="Times New Roman" w:cs="Times New Roman"/>
          <w:sz w:val="24"/>
          <w:szCs w:val="24"/>
        </w:rPr>
        <w:t>5 minutes long with an additional 5 minutes for questions. More details about the content of the presentation and the written report will be provided in class.</w:t>
      </w:r>
    </w:p>
    <w:p w:rsidR="004F2280" w:rsidRDefault="004F2280" w:rsidP="001514DC">
      <w:pPr>
        <w:spacing w:after="0"/>
        <w:jc w:val="both"/>
        <w:rPr>
          <w:rFonts w:ascii="Times New Roman" w:hAnsi="Times New Roman" w:cs="Times New Roman"/>
          <w:sz w:val="24"/>
          <w:szCs w:val="24"/>
        </w:rPr>
      </w:pPr>
    </w:p>
    <w:p w:rsidR="00701482" w:rsidRDefault="004F2280" w:rsidP="001514DC">
      <w:pPr>
        <w:spacing w:after="0"/>
        <w:jc w:val="both"/>
        <w:rPr>
          <w:rFonts w:ascii="Times New Roman" w:hAnsi="Times New Roman" w:cs="Times New Roman"/>
          <w:sz w:val="24"/>
          <w:szCs w:val="24"/>
        </w:rPr>
      </w:pPr>
      <w:r>
        <w:rPr>
          <w:rFonts w:ascii="Times New Roman" w:hAnsi="Times New Roman" w:cs="Times New Roman"/>
          <w:sz w:val="24"/>
          <w:szCs w:val="24"/>
        </w:rPr>
        <w:t xml:space="preserve">You will self-select into groups of </w:t>
      </w:r>
      <w:r w:rsidR="00701482">
        <w:rPr>
          <w:rFonts w:ascii="Times New Roman" w:hAnsi="Times New Roman" w:cs="Times New Roman"/>
          <w:sz w:val="24"/>
          <w:szCs w:val="24"/>
        </w:rPr>
        <w:t>3</w:t>
      </w:r>
      <w:r>
        <w:rPr>
          <w:rFonts w:ascii="Times New Roman" w:hAnsi="Times New Roman" w:cs="Times New Roman"/>
          <w:sz w:val="24"/>
          <w:szCs w:val="24"/>
        </w:rPr>
        <w:t>-</w:t>
      </w:r>
      <w:r w:rsidR="00701482">
        <w:rPr>
          <w:rFonts w:ascii="Times New Roman" w:hAnsi="Times New Roman" w:cs="Times New Roman"/>
          <w:sz w:val="24"/>
          <w:szCs w:val="24"/>
        </w:rPr>
        <w:t>4</w:t>
      </w:r>
      <w:r>
        <w:rPr>
          <w:rFonts w:ascii="Times New Roman" w:hAnsi="Times New Roman" w:cs="Times New Roman"/>
          <w:sz w:val="24"/>
          <w:szCs w:val="24"/>
        </w:rPr>
        <w:t xml:space="preserve"> students, presentation date</w:t>
      </w:r>
      <w:r w:rsidR="00701482">
        <w:rPr>
          <w:rFonts w:ascii="Times New Roman" w:hAnsi="Times New Roman" w:cs="Times New Roman"/>
          <w:sz w:val="24"/>
          <w:szCs w:val="24"/>
        </w:rPr>
        <w:t>s will be chosen and announced by the TA.</w:t>
      </w:r>
      <w:r>
        <w:rPr>
          <w:rFonts w:ascii="Times New Roman" w:hAnsi="Times New Roman" w:cs="Times New Roman"/>
          <w:sz w:val="24"/>
          <w:szCs w:val="24"/>
        </w:rPr>
        <w:t xml:space="preserve"> </w:t>
      </w:r>
    </w:p>
    <w:p w:rsidR="00701482" w:rsidRDefault="00701482" w:rsidP="001514DC">
      <w:pPr>
        <w:spacing w:after="0"/>
        <w:jc w:val="both"/>
        <w:rPr>
          <w:rFonts w:ascii="Times New Roman" w:hAnsi="Times New Roman" w:cs="Times New Roman"/>
          <w:sz w:val="24"/>
          <w:szCs w:val="24"/>
        </w:rPr>
      </w:pPr>
    </w:p>
    <w:p w:rsidR="00CC24F0" w:rsidRDefault="00CC24F0" w:rsidP="001514DC">
      <w:pPr>
        <w:spacing w:after="0"/>
        <w:jc w:val="both"/>
        <w:rPr>
          <w:rFonts w:ascii="Times New Roman" w:hAnsi="Times New Roman" w:cs="Times New Roman"/>
          <w:sz w:val="24"/>
          <w:szCs w:val="24"/>
        </w:rPr>
      </w:pPr>
      <w:bookmarkStart w:id="0" w:name="_GoBack"/>
      <w:bookmarkEnd w:id="0"/>
    </w:p>
    <w:p w:rsidR="00701482" w:rsidRDefault="00701482" w:rsidP="001514DC">
      <w:pPr>
        <w:spacing w:after="0"/>
        <w:jc w:val="both"/>
        <w:rPr>
          <w:rFonts w:ascii="Times New Roman" w:hAnsi="Times New Roman" w:cs="Times New Roman"/>
          <w:sz w:val="24"/>
          <w:szCs w:val="24"/>
        </w:rPr>
      </w:pPr>
    </w:p>
    <w:p w:rsidR="00827A3A" w:rsidRPr="00827A3A" w:rsidRDefault="00827A3A" w:rsidP="001514DC">
      <w:pPr>
        <w:spacing w:after="0"/>
        <w:jc w:val="both"/>
        <w:rPr>
          <w:rFonts w:ascii="Times New Roman" w:hAnsi="Times New Roman" w:cs="Times New Roman"/>
          <w:b/>
          <w:sz w:val="24"/>
          <w:szCs w:val="24"/>
        </w:rPr>
      </w:pPr>
      <w:r w:rsidRPr="00827A3A">
        <w:rPr>
          <w:rFonts w:ascii="Times New Roman" w:hAnsi="Times New Roman" w:cs="Times New Roman"/>
          <w:b/>
          <w:sz w:val="24"/>
          <w:szCs w:val="24"/>
        </w:rPr>
        <w:lastRenderedPageBreak/>
        <w:t>Course Outline</w:t>
      </w:r>
    </w:p>
    <w:p w:rsidR="00E2000B" w:rsidRPr="00634170" w:rsidRDefault="00EB5015" w:rsidP="00F25F70">
      <w:pPr>
        <w:numPr>
          <w:ilvl w:val="0"/>
          <w:numId w:val="21"/>
        </w:numPr>
        <w:spacing w:after="0"/>
        <w:jc w:val="both"/>
        <w:rPr>
          <w:rFonts w:ascii="Times New Roman" w:hAnsi="Times New Roman" w:cs="Times New Roman"/>
          <w:u w:val="single"/>
        </w:rPr>
      </w:pPr>
      <w:r>
        <w:rPr>
          <w:rFonts w:ascii="Times New Roman" w:hAnsi="Times New Roman" w:cs="Times New Roman"/>
          <w:u w:val="single"/>
        </w:rPr>
        <w:t xml:space="preserve">September </w:t>
      </w:r>
      <w:r w:rsidR="0030551C">
        <w:rPr>
          <w:rFonts w:ascii="Times New Roman" w:hAnsi="Times New Roman" w:cs="Times New Roman"/>
          <w:u w:val="single"/>
        </w:rPr>
        <w:t>2</w:t>
      </w:r>
      <w:r w:rsidRPr="00EB5015">
        <w:rPr>
          <w:rFonts w:ascii="Times New Roman" w:hAnsi="Times New Roman" w:cs="Times New Roman"/>
          <w:u w:val="single"/>
          <w:vertAlign w:val="superscript"/>
        </w:rPr>
        <w:t>rd</w:t>
      </w:r>
      <w:r>
        <w:rPr>
          <w:rFonts w:ascii="Times New Roman" w:hAnsi="Times New Roman" w:cs="Times New Roman"/>
          <w:u w:val="single"/>
        </w:rPr>
        <w:t xml:space="preserve"> &amp; </w:t>
      </w:r>
      <w:r w:rsidR="0030551C">
        <w:rPr>
          <w:rFonts w:ascii="Times New Roman" w:hAnsi="Times New Roman" w:cs="Times New Roman"/>
          <w:u w:val="single"/>
        </w:rPr>
        <w:t>9</w:t>
      </w:r>
      <w:r w:rsidR="0030551C">
        <w:rPr>
          <w:rFonts w:ascii="Times New Roman" w:hAnsi="Times New Roman" w:cs="Times New Roman"/>
          <w:u w:val="single"/>
          <w:vertAlign w:val="superscript"/>
        </w:rPr>
        <w:t>7</w:t>
      </w:r>
      <w:r w:rsidRPr="00EB5015">
        <w:rPr>
          <w:rFonts w:ascii="Times New Roman" w:hAnsi="Times New Roman" w:cs="Times New Roman"/>
          <w:u w:val="single"/>
          <w:vertAlign w:val="superscript"/>
        </w:rPr>
        <w:t>h</w:t>
      </w:r>
      <w:r>
        <w:rPr>
          <w:rFonts w:ascii="Times New Roman" w:hAnsi="Times New Roman" w:cs="Times New Roman"/>
          <w:u w:val="single"/>
        </w:rPr>
        <w:t xml:space="preserve"> </w:t>
      </w:r>
      <w:r w:rsidR="00E2000B">
        <w:rPr>
          <w:rFonts w:ascii="Times New Roman" w:hAnsi="Times New Roman" w:cs="Times New Roman"/>
          <w:u w:val="single"/>
        </w:rPr>
        <w:t xml:space="preserve"> </w:t>
      </w:r>
    </w:p>
    <w:p w:rsidR="004A3274" w:rsidRDefault="004A3274" w:rsidP="00827A3A">
      <w:pPr>
        <w:spacing w:after="0"/>
        <w:jc w:val="both"/>
        <w:rPr>
          <w:rFonts w:ascii="Times New Roman" w:hAnsi="Times New Roman" w:cs="Times New Roman"/>
        </w:rPr>
      </w:pPr>
      <w:r>
        <w:rPr>
          <w:rFonts w:ascii="Times New Roman" w:hAnsi="Times New Roman" w:cs="Times New Roman"/>
        </w:rPr>
        <w:t>TOPIC:</w:t>
      </w:r>
      <w:r>
        <w:rPr>
          <w:rFonts w:ascii="MS Sans Serif" w:hAnsi="MS Sans Serif" w:cs="MS Sans Serif"/>
          <w:sz w:val="16"/>
          <w:szCs w:val="16"/>
        </w:rPr>
        <w:t xml:space="preserve"> </w:t>
      </w:r>
      <w:r w:rsidRPr="004A3274">
        <w:rPr>
          <w:rFonts w:ascii="Times New Roman" w:hAnsi="Times New Roman" w:cs="Times New Roman"/>
        </w:rPr>
        <w:t>Overview</w:t>
      </w:r>
    </w:p>
    <w:p w:rsidR="00827A3A" w:rsidRPr="00634170" w:rsidRDefault="00827A3A" w:rsidP="00827A3A">
      <w:pPr>
        <w:spacing w:after="0"/>
        <w:jc w:val="both"/>
        <w:rPr>
          <w:rFonts w:ascii="Times New Roman" w:hAnsi="Times New Roman" w:cs="Times New Roman"/>
        </w:rPr>
      </w:pPr>
      <w:r w:rsidRPr="00634170">
        <w:rPr>
          <w:rFonts w:ascii="Times New Roman" w:hAnsi="Times New Roman" w:cs="Times New Roman"/>
        </w:rPr>
        <w:t xml:space="preserve">LEARNING OBJECTIVES: </w:t>
      </w:r>
    </w:p>
    <w:p w:rsidR="00A41CA3" w:rsidRDefault="00A41CA3" w:rsidP="00A41CA3">
      <w:pPr>
        <w:pStyle w:val="ListParagraph"/>
        <w:spacing w:after="0"/>
        <w:jc w:val="both"/>
        <w:rPr>
          <w:rFonts w:ascii="Times New Roman" w:hAnsi="Times New Roman" w:cs="Times New Roman"/>
        </w:rPr>
      </w:pPr>
    </w:p>
    <w:p w:rsidR="004A3274" w:rsidRDefault="004A3274" w:rsidP="004A3274">
      <w:pPr>
        <w:pStyle w:val="ListParagraph"/>
        <w:numPr>
          <w:ilvl w:val="0"/>
          <w:numId w:val="15"/>
        </w:numPr>
        <w:spacing w:after="0"/>
        <w:jc w:val="both"/>
        <w:rPr>
          <w:rFonts w:ascii="Times New Roman" w:hAnsi="Times New Roman" w:cs="Times New Roman"/>
        </w:rPr>
      </w:pPr>
      <w:r>
        <w:rPr>
          <w:rFonts w:ascii="Times New Roman" w:hAnsi="Times New Roman" w:cs="Times New Roman"/>
        </w:rPr>
        <w:t xml:space="preserve">Steps employed by financial statement analysts </w:t>
      </w:r>
      <w:r w:rsidR="00CF11E1">
        <w:rPr>
          <w:rFonts w:ascii="Times New Roman" w:hAnsi="Times New Roman" w:cs="Times New Roman"/>
        </w:rPr>
        <w:t xml:space="preserve">to </w:t>
      </w:r>
      <w:r>
        <w:rPr>
          <w:rFonts w:ascii="Times New Roman" w:hAnsi="Times New Roman" w:cs="Times New Roman"/>
        </w:rPr>
        <w:t>conduct their analysis.</w:t>
      </w:r>
    </w:p>
    <w:p w:rsidR="004A3274" w:rsidRDefault="004A3274" w:rsidP="004A3274">
      <w:pPr>
        <w:pStyle w:val="ListParagraph"/>
        <w:numPr>
          <w:ilvl w:val="0"/>
          <w:numId w:val="15"/>
        </w:numPr>
        <w:spacing w:after="0"/>
        <w:jc w:val="both"/>
        <w:rPr>
          <w:rFonts w:ascii="Times New Roman" w:hAnsi="Times New Roman" w:cs="Times New Roman"/>
        </w:rPr>
      </w:pPr>
      <w:r>
        <w:rPr>
          <w:rFonts w:ascii="Times New Roman" w:hAnsi="Times New Roman" w:cs="Times New Roman"/>
        </w:rPr>
        <w:t>The role of financial statements analysis in efficient capital markets.</w:t>
      </w:r>
    </w:p>
    <w:p w:rsidR="004A3274" w:rsidRDefault="004A3274" w:rsidP="004A3274">
      <w:pPr>
        <w:pStyle w:val="ListParagraph"/>
        <w:numPr>
          <w:ilvl w:val="0"/>
          <w:numId w:val="15"/>
        </w:numPr>
        <w:spacing w:after="0"/>
        <w:jc w:val="both"/>
        <w:rPr>
          <w:rFonts w:ascii="Times New Roman" w:hAnsi="Times New Roman" w:cs="Times New Roman"/>
        </w:rPr>
      </w:pPr>
      <w:r>
        <w:rPr>
          <w:rFonts w:ascii="Times New Roman" w:hAnsi="Times New Roman" w:cs="Times New Roman"/>
        </w:rPr>
        <w:t>Sources of financial statements information.</w:t>
      </w:r>
    </w:p>
    <w:p w:rsidR="004A3274" w:rsidRPr="00634170" w:rsidRDefault="004A3274" w:rsidP="004A3274">
      <w:pPr>
        <w:pStyle w:val="ListParagraph"/>
        <w:spacing w:after="0"/>
        <w:jc w:val="both"/>
        <w:rPr>
          <w:rFonts w:ascii="Times New Roman" w:hAnsi="Times New Roman" w:cs="Times New Roman"/>
        </w:rPr>
      </w:pPr>
    </w:p>
    <w:p w:rsidR="00827A3A" w:rsidRDefault="00827A3A" w:rsidP="00827A3A">
      <w:pPr>
        <w:spacing w:after="0"/>
        <w:jc w:val="both"/>
        <w:rPr>
          <w:rFonts w:ascii="Times New Roman" w:hAnsi="Times New Roman" w:cs="Times New Roman"/>
        </w:rPr>
      </w:pPr>
      <w:r w:rsidRPr="00634170">
        <w:rPr>
          <w:rFonts w:ascii="Times New Roman" w:hAnsi="Times New Roman" w:cs="Times New Roman"/>
        </w:rPr>
        <w:t xml:space="preserve">READ: </w:t>
      </w:r>
      <w:r w:rsidR="00BE43BB">
        <w:rPr>
          <w:rFonts w:ascii="Times New Roman" w:hAnsi="Times New Roman" w:cs="Times New Roman"/>
        </w:rPr>
        <w:t xml:space="preserve">FSA, </w:t>
      </w:r>
      <w:r w:rsidRPr="00634170">
        <w:rPr>
          <w:rFonts w:ascii="Times New Roman" w:hAnsi="Times New Roman" w:cs="Times New Roman"/>
        </w:rPr>
        <w:t>Chapter 1</w:t>
      </w:r>
      <w:r w:rsidR="004A3274">
        <w:rPr>
          <w:rFonts w:ascii="Times New Roman" w:hAnsi="Times New Roman" w:cs="Times New Roman"/>
        </w:rPr>
        <w:t xml:space="preserve">. </w:t>
      </w:r>
    </w:p>
    <w:p w:rsidR="00630AC4" w:rsidRDefault="00630AC4" w:rsidP="00827A3A">
      <w:pPr>
        <w:spacing w:after="0"/>
        <w:jc w:val="both"/>
        <w:rPr>
          <w:rFonts w:ascii="Times New Roman" w:hAnsi="Times New Roman" w:cs="Times New Roman"/>
        </w:rPr>
      </w:pPr>
      <w:r>
        <w:rPr>
          <w:rFonts w:ascii="Times New Roman" w:hAnsi="Times New Roman" w:cs="Times New Roman"/>
        </w:rPr>
        <w:t>Problem 1.1</w:t>
      </w:r>
      <w:r w:rsidR="004A3274">
        <w:rPr>
          <w:rFonts w:ascii="Times New Roman" w:hAnsi="Times New Roman" w:cs="Times New Roman"/>
        </w:rPr>
        <w:t>1</w:t>
      </w:r>
      <w:r>
        <w:rPr>
          <w:rFonts w:ascii="Times New Roman" w:hAnsi="Times New Roman" w:cs="Times New Roman"/>
        </w:rPr>
        <w:t xml:space="preserve"> </w:t>
      </w:r>
    </w:p>
    <w:p w:rsidR="00CF11E1" w:rsidRPr="00634170" w:rsidRDefault="00CF11E1" w:rsidP="00827A3A">
      <w:pPr>
        <w:spacing w:after="0"/>
        <w:jc w:val="both"/>
        <w:rPr>
          <w:rFonts w:ascii="Times New Roman" w:hAnsi="Times New Roman" w:cs="Times New Roman"/>
        </w:rPr>
      </w:pPr>
    </w:p>
    <w:p w:rsidR="00827A3A" w:rsidRPr="00634170" w:rsidRDefault="00F25F70" w:rsidP="00F25F70">
      <w:pPr>
        <w:numPr>
          <w:ilvl w:val="0"/>
          <w:numId w:val="21"/>
        </w:numPr>
        <w:spacing w:after="0"/>
        <w:jc w:val="both"/>
        <w:rPr>
          <w:rFonts w:ascii="Times New Roman" w:hAnsi="Times New Roman" w:cs="Times New Roman"/>
        </w:rPr>
      </w:pPr>
      <w:r>
        <w:rPr>
          <w:rFonts w:ascii="Times New Roman" w:hAnsi="Times New Roman" w:cs="Times New Roman"/>
          <w:u w:val="single"/>
        </w:rPr>
        <w:t>September 1</w:t>
      </w:r>
      <w:r w:rsidR="0030551C">
        <w:rPr>
          <w:rFonts w:ascii="Times New Roman" w:hAnsi="Times New Roman" w:cs="Times New Roman"/>
          <w:u w:val="single"/>
        </w:rPr>
        <w:t>6</w:t>
      </w:r>
      <w:r w:rsidRPr="00EB5015">
        <w:rPr>
          <w:rFonts w:ascii="Times New Roman" w:hAnsi="Times New Roman" w:cs="Times New Roman"/>
          <w:u w:val="single"/>
          <w:vertAlign w:val="superscript"/>
        </w:rPr>
        <w:t>th</w:t>
      </w:r>
      <w:r w:rsidR="0030551C">
        <w:rPr>
          <w:rFonts w:ascii="Times New Roman" w:hAnsi="Times New Roman" w:cs="Times New Roman"/>
          <w:u w:val="single"/>
        </w:rPr>
        <w:t xml:space="preserve"> &amp; 21</w:t>
      </w:r>
      <w:r w:rsidRPr="00EB5015">
        <w:rPr>
          <w:rFonts w:ascii="Times New Roman" w:hAnsi="Times New Roman" w:cs="Times New Roman"/>
          <w:u w:val="single"/>
          <w:vertAlign w:val="superscript"/>
        </w:rPr>
        <w:t>th</w:t>
      </w:r>
      <w:r>
        <w:rPr>
          <w:rFonts w:ascii="Times New Roman" w:hAnsi="Times New Roman" w:cs="Times New Roman"/>
          <w:u w:val="single"/>
        </w:rPr>
        <w:t xml:space="preserve">  </w:t>
      </w:r>
    </w:p>
    <w:p w:rsidR="00827A3A" w:rsidRPr="00634170" w:rsidRDefault="00827A3A" w:rsidP="00827A3A">
      <w:pPr>
        <w:spacing w:after="0"/>
        <w:jc w:val="both"/>
        <w:rPr>
          <w:rFonts w:ascii="Times New Roman" w:hAnsi="Times New Roman" w:cs="Times New Roman"/>
        </w:rPr>
      </w:pPr>
      <w:r w:rsidRPr="00634170">
        <w:rPr>
          <w:rFonts w:ascii="Times New Roman" w:hAnsi="Times New Roman" w:cs="Times New Roman"/>
        </w:rPr>
        <w:t xml:space="preserve">TOPIC: </w:t>
      </w:r>
      <w:r w:rsidR="004A3274">
        <w:rPr>
          <w:rFonts w:ascii="Times New Roman" w:hAnsi="Times New Roman" w:cs="Times New Roman"/>
        </w:rPr>
        <w:t>Asset and Liability Valuation and Income Recognition</w:t>
      </w:r>
    </w:p>
    <w:p w:rsidR="00827A3A" w:rsidRDefault="00827A3A" w:rsidP="00827A3A">
      <w:pPr>
        <w:spacing w:after="0"/>
        <w:jc w:val="both"/>
        <w:rPr>
          <w:rFonts w:ascii="Times New Roman" w:hAnsi="Times New Roman" w:cs="Times New Roman"/>
        </w:rPr>
      </w:pPr>
      <w:r w:rsidRPr="00634170">
        <w:rPr>
          <w:rFonts w:ascii="Times New Roman" w:hAnsi="Times New Roman" w:cs="Times New Roman"/>
        </w:rPr>
        <w:t>LEARNING OBJECTIVES:</w:t>
      </w:r>
    </w:p>
    <w:p w:rsidR="004A3274" w:rsidRDefault="004A3274" w:rsidP="00827A3A">
      <w:pPr>
        <w:spacing w:after="0"/>
        <w:jc w:val="both"/>
        <w:rPr>
          <w:rFonts w:ascii="Times New Roman" w:hAnsi="Times New Roman" w:cs="Times New Roman"/>
        </w:rPr>
      </w:pPr>
    </w:p>
    <w:p w:rsidR="000369D4"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The mixed attribute accounting model</w:t>
      </w:r>
    </w:p>
    <w:p w:rsidR="000369D4"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asset and liability valuation and the trade-off between relevance and representational faithfulness</w:t>
      </w:r>
    </w:p>
    <w:p w:rsidR="000369D4"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Income Recognition</w:t>
      </w:r>
    </w:p>
    <w:p w:rsidR="000369D4"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income taxes</w:t>
      </w:r>
    </w:p>
    <w:p w:rsidR="004A3274" w:rsidRPr="00634170"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analyzing effects of transactions on the financial statements</w:t>
      </w:r>
    </w:p>
    <w:p w:rsidR="004A3274" w:rsidRPr="00634170" w:rsidRDefault="004A3274" w:rsidP="004A3274">
      <w:pPr>
        <w:spacing w:after="0"/>
        <w:ind w:left="1800"/>
        <w:jc w:val="both"/>
        <w:rPr>
          <w:rFonts w:ascii="Times New Roman" w:hAnsi="Times New Roman" w:cs="Times New Roman"/>
        </w:rPr>
      </w:pPr>
    </w:p>
    <w:p w:rsidR="00A41CA3" w:rsidRPr="00634170" w:rsidRDefault="00A41CA3" w:rsidP="00A41CA3">
      <w:pPr>
        <w:spacing w:after="0"/>
        <w:jc w:val="both"/>
        <w:rPr>
          <w:rFonts w:ascii="Times New Roman" w:hAnsi="Times New Roman" w:cs="Times New Roman"/>
        </w:rPr>
      </w:pPr>
      <w:r w:rsidRPr="00634170">
        <w:rPr>
          <w:rFonts w:ascii="Times New Roman" w:hAnsi="Times New Roman" w:cs="Times New Roman"/>
        </w:rPr>
        <w:t xml:space="preserve">READ: FSA, Chapter </w:t>
      </w:r>
      <w:r w:rsidR="000369D4">
        <w:rPr>
          <w:rFonts w:ascii="Times New Roman" w:hAnsi="Times New Roman" w:cs="Times New Roman"/>
        </w:rPr>
        <w:t>2</w:t>
      </w:r>
    </w:p>
    <w:p w:rsidR="00827A3A" w:rsidRDefault="00A41CA3" w:rsidP="00827A3A">
      <w:pPr>
        <w:spacing w:after="0"/>
        <w:jc w:val="both"/>
        <w:rPr>
          <w:rFonts w:ascii="Times New Roman" w:hAnsi="Times New Roman" w:cs="Times New Roman"/>
        </w:rPr>
      </w:pPr>
      <w:r w:rsidRPr="00634170">
        <w:rPr>
          <w:rFonts w:ascii="Times New Roman" w:hAnsi="Times New Roman" w:cs="Times New Roman"/>
        </w:rPr>
        <w:t>PREPARE</w:t>
      </w:r>
      <w:r w:rsidR="00D324D3">
        <w:rPr>
          <w:rFonts w:ascii="Times New Roman" w:hAnsi="Times New Roman" w:cs="Times New Roman"/>
        </w:rPr>
        <w:t xml:space="preserve"> and submit</w:t>
      </w:r>
      <w:r w:rsidRPr="00634170">
        <w:rPr>
          <w:rFonts w:ascii="Times New Roman" w:hAnsi="Times New Roman" w:cs="Times New Roman"/>
        </w:rPr>
        <w:t>: Case 1.2</w:t>
      </w:r>
      <w:r w:rsidR="000369D4">
        <w:rPr>
          <w:rFonts w:ascii="Times New Roman" w:hAnsi="Times New Roman" w:cs="Times New Roman"/>
        </w:rPr>
        <w:t xml:space="preserve"> a-</w:t>
      </w:r>
      <w:r w:rsidR="00F25F70">
        <w:rPr>
          <w:rFonts w:ascii="Times New Roman" w:hAnsi="Times New Roman" w:cs="Times New Roman"/>
        </w:rPr>
        <w:t>i</w:t>
      </w:r>
      <w:r w:rsidR="000369D4">
        <w:rPr>
          <w:rFonts w:ascii="Times New Roman" w:hAnsi="Times New Roman" w:cs="Times New Roman"/>
        </w:rPr>
        <w:t>, v-ee</w:t>
      </w:r>
      <w:r w:rsidRPr="00634170">
        <w:rPr>
          <w:rFonts w:ascii="Times New Roman" w:hAnsi="Times New Roman" w:cs="Times New Roman"/>
        </w:rPr>
        <w:t xml:space="preserve">; </w:t>
      </w:r>
      <w:r w:rsidR="000369D4">
        <w:rPr>
          <w:rFonts w:ascii="Times New Roman" w:hAnsi="Times New Roman" w:cs="Times New Roman"/>
        </w:rPr>
        <w:t>2-15; 2-19</w:t>
      </w:r>
    </w:p>
    <w:p w:rsidR="00CF11E1" w:rsidRPr="00CF11E1" w:rsidRDefault="00CF11E1" w:rsidP="00CF11E1">
      <w:pPr>
        <w:spacing w:after="0"/>
        <w:ind w:left="360"/>
        <w:jc w:val="both"/>
        <w:rPr>
          <w:rFonts w:ascii="Times New Roman" w:hAnsi="Times New Roman" w:cs="Times New Roman"/>
        </w:rPr>
      </w:pPr>
    </w:p>
    <w:p w:rsidR="000369D4" w:rsidRPr="00634170" w:rsidRDefault="0030551C" w:rsidP="00F25F70">
      <w:pPr>
        <w:numPr>
          <w:ilvl w:val="0"/>
          <w:numId w:val="21"/>
        </w:numPr>
        <w:spacing w:after="0"/>
        <w:jc w:val="both"/>
        <w:rPr>
          <w:rFonts w:ascii="Times New Roman" w:hAnsi="Times New Roman" w:cs="Times New Roman"/>
        </w:rPr>
      </w:pPr>
      <w:r>
        <w:rPr>
          <w:rFonts w:ascii="Times New Roman" w:hAnsi="Times New Roman" w:cs="Times New Roman"/>
          <w:u w:val="single"/>
        </w:rPr>
        <w:t>September 28</w:t>
      </w:r>
      <w:r w:rsidR="00F25F70" w:rsidRPr="00EB5015">
        <w:rPr>
          <w:rFonts w:ascii="Times New Roman" w:hAnsi="Times New Roman" w:cs="Times New Roman"/>
          <w:u w:val="single"/>
          <w:vertAlign w:val="superscript"/>
        </w:rPr>
        <w:t>th</w:t>
      </w:r>
      <w:r>
        <w:rPr>
          <w:rFonts w:ascii="Times New Roman" w:hAnsi="Times New Roman" w:cs="Times New Roman"/>
          <w:u w:val="single"/>
        </w:rPr>
        <w:t xml:space="preserve"> &amp; 30</w:t>
      </w:r>
      <w:r w:rsidR="00F25F70" w:rsidRPr="00EB5015">
        <w:rPr>
          <w:rFonts w:ascii="Times New Roman" w:hAnsi="Times New Roman" w:cs="Times New Roman"/>
          <w:u w:val="single"/>
          <w:vertAlign w:val="superscript"/>
        </w:rPr>
        <w:t>nd</w:t>
      </w:r>
      <w:r w:rsidR="00F25F70">
        <w:rPr>
          <w:rFonts w:ascii="Times New Roman" w:hAnsi="Times New Roman" w:cs="Times New Roman"/>
          <w:u w:val="single"/>
        </w:rPr>
        <w:t xml:space="preserve"> </w:t>
      </w:r>
    </w:p>
    <w:p w:rsidR="00A41CA3" w:rsidRPr="00634170" w:rsidRDefault="00C35EED" w:rsidP="00827A3A">
      <w:pPr>
        <w:spacing w:after="0"/>
        <w:jc w:val="both"/>
        <w:rPr>
          <w:rFonts w:ascii="Times New Roman" w:hAnsi="Times New Roman" w:cs="Times New Roman"/>
        </w:rPr>
      </w:pPr>
      <w:r w:rsidRPr="00634170">
        <w:rPr>
          <w:rFonts w:ascii="Times New Roman" w:hAnsi="Times New Roman" w:cs="Times New Roman"/>
        </w:rPr>
        <w:t>TOPIC: Statement of Cash Flows</w:t>
      </w:r>
    </w:p>
    <w:p w:rsidR="00C35EED" w:rsidRDefault="00C35EED" w:rsidP="00827A3A">
      <w:pPr>
        <w:spacing w:after="0"/>
        <w:jc w:val="both"/>
        <w:rPr>
          <w:rFonts w:ascii="Times New Roman" w:hAnsi="Times New Roman" w:cs="Times New Roman"/>
        </w:rPr>
      </w:pPr>
      <w:r w:rsidRPr="00634170">
        <w:rPr>
          <w:rFonts w:ascii="Times New Roman" w:hAnsi="Times New Roman" w:cs="Times New Roman"/>
        </w:rPr>
        <w:t>LEARNING OBJECTIVES:</w:t>
      </w:r>
    </w:p>
    <w:p w:rsidR="00F25F70" w:rsidRDefault="00F25F70" w:rsidP="00827A3A">
      <w:pPr>
        <w:spacing w:after="0"/>
        <w:jc w:val="both"/>
        <w:rPr>
          <w:rFonts w:ascii="Times New Roman" w:hAnsi="Times New Roman" w:cs="Times New Roman"/>
        </w:rPr>
      </w:pP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purpose of the cash flows statement</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relations among cash flow activities</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cash flows and a firm’s lifecycle</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relation between net income, balance sheet, and cash flows</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preparing the cash flow statement</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usefulness of the cash flow statement for accounting and risk analysis</w:t>
      </w:r>
    </w:p>
    <w:p w:rsidR="000369D4" w:rsidRPr="00634170" w:rsidRDefault="000369D4" w:rsidP="000369D4">
      <w:pPr>
        <w:spacing w:after="0"/>
        <w:ind w:left="360"/>
        <w:jc w:val="both"/>
        <w:rPr>
          <w:rFonts w:ascii="Times New Roman" w:hAnsi="Times New Roman" w:cs="Times New Roman"/>
        </w:rPr>
      </w:pPr>
    </w:p>
    <w:p w:rsidR="00C35EED" w:rsidRPr="00634170" w:rsidRDefault="00C35EED" w:rsidP="00C35EED">
      <w:pPr>
        <w:spacing w:after="0"/>
        <w:jc w:val="both"/>
        <w:rPr>
          <w:rFonts w:ascii="Times New Roman" w:hAnsi="Times New Roman" w:cs="Times New Roman"/>
        </w:rPr>
      </w:pPr>
      <w:r w:rsidRPr="00634170">
        <w:rPr>
          <w:rFonts w:ascii="Times New Roman" w:hAnsi="Times New Roman" w:cs="Times New Roman"/>
        </w:rPr>
        <w:t>READ: FSA, Chapter 3</w:t>
      </w:r>
    </w:p>
    <w:p w:rsidR="00C35EED" w:rsidRDefault="00C35EED" w:rsidP="00C35EED">
      <w:pPr>
        <w:spacing w:after="0"/>
        <w:jc w:val="both"/>
        <w:rPr>
          <w:rFonts w:ascii="Times New Roman" w:hAnsi="Times New Roman" w:cs="Times New Roman"/>
        </w:rPr>
      </w:pPr>
      <w:r w:rsidRPr="00634170">
        <w:rPr>
          <w:rFonts w:ascii="Times New Roman" w:hAnsi="Times New Roman" w:cs="Times New Roman"/>
        </w:rPr>
        <w:t>3.1</w:t>
      </w:r>
      <w:r w:rsidR="004B27E7">
        <w:rPr>
          <w:rFonts w:ascii="Times New Roman" w:hAnsi="Times New Roman" w:cs="Times New Roman"/>
        </w:rPr>
        <w:t>5</w:t>
      </w:r>
      <w:r w:rsidR="000369D4">
        <w:rPr>
          <w:rFonts w:ascii="Times New Roman" w:hAnsi="Times New Roman" w:cs="Times New Roman"/>
        </w:rPr>
        <w:t>,</w:t>
      </w:r>
      <w:r w:rsidR="004B27E7">
        <w:rPr>
          <w:rFonts w:ascii="Times New Roman" w:hAnsi="Times New Roman" w:cs="Times New Roman"/>
        </w:rPr>
        <w:t xml:space="preserve"> 3.20,</w:t>
      </w:r>
      <w:r w:rsidR="000369D4">
        <w:rPr>
          <w:rFonts w:ascii="Times New Roman" w:hAnsi="Times New Roman" w:cs="Times New Roman"/>
        </w:rPr>
        <w:t xml:space="preserve"> 3.24</w:t>
      </w:r>
      <w:r w:rsidR="004B27E7">
        <w:rPr>
          <w:rFonts w:ascii="Times New Roman" w:hAnsi="Times New Roman" w:cs="Times New Roman"/>
        </w:rPr>
        <w:t xml:space="preserve"> &amp; 3.2</w:t>
      </w:r>
      <w:r w:rsidR="000369D4">
        <w:rPr>
          <w:rFonts w:ascii="Times New Roman" w:hAnsi="Times New Roman" w:cs="Times New Roman"/>
        </w:rPr>
        <w:t>7; Case 3.3</w:t>
      </w:r>
      <w:r w:rsidRPr="00634170">
        <w:rPr>
          <w:rFonts w:ascii="Times New Roman" w:hAnsi="Times New Roman" w:cs="Times New Roman"/>
        </w:rPr>
        <w:t xml:space="preserve"> </w:t>
      </w:r>
    </w:p>
    <w:p w:rsidR="001F0788" w:rsidRPr="00634170" w:rsidRDefault="001F0788" w:rsidP="00C35EED">
      <w:pPr>
        <w:spacing w:after="0"/>
        <w:jc w:val="both"/>
        <w:rPr>
          <w:rFonts w:ascii="Times New Roman" w:hAnsi="Times New Roman" w:cs="Times New Roman"/>
        </w:rPr>
      </w:pPr>
    </w:p>
    <w:p w:rsidR="00C71D03" w:rsidRPr="00634170" w:rsidRDefault="0030551C" w:rsidP="00F25F70">
      <w:pPr>
        <w:numPr>
          <w:ilvl w:val="0"/>
          <w:numId w:val="21"/>
        </w:numPr>
        <w:spacing w:after="0"/>
        <w:jc w:val="both"/>
        <w:rPr>
          <w:rFonts w:ascii="Times New Roman" w:hAnsi="Times New Roman" w:cs="Times New Roman"/>
        </w:rPr>
      </w:pPr>
      <w:r>
        <w:rPr>
          <w:rFonts w:ascii="Times New Roman" w:hAnsi="Times New Roman" w:cs="Times New Roman"/>
          <w:u w:val="single"/>
        </w:rPr>
        <w:t>October</w:t>
      </w:r>
      <w:r w:rsidR="00F25F70">
        <w:rPr>
          <w:rFonts w:ascii="Times New Roman" w:hAnsi="Times New Roman" w:cs="Times New Roman"/>
          <w:u w:val="single"/>
        </w:rPr>
        <w:t xml:space="preserve"> </w:t>
      </w:r>
      <w:r>
        <w:rPr>
          <w:rFonts w:ascii="Times New Roman" w:hAnsi="Times New Roman" w:cs="Times New Roman"/>
          <w:u w:val="single"/>
        </w:rPr>
        <w:t>5</w:t>
      </w:r>
      <w:r w:rsidR="00F25F70" w:rsidRPr="00EB5015">
        <w:rPr>
          <w:rFonts w:ascii="Times New Roman" w:hAnsi="Times New Roman" w:cs="Times New Roman"/>
          <w:u w:val="single"/>
          <w:vertAlign w:val="superscript"/>
        </w:rPr>
        <w:t>th</w:t>
      </w:r>
      <w:r>
        <w:rPr>
          <w:rFonts w:ascii="Times New Roman" w:hAnsi="Times New Roman" w:cs="Times New Roman"/>
          <w:u w:val="single"/>
        </w:rPr>
        <w:t xml:space="preserve"> &amp; 7</w:t>
      </w:r>
      <w:r w:rsidR="00F25F70" w:rsidRPr="00EB5015">
        <w:rPr>
          <w:rFonts w:ascii="Times New Roman" w:hAnsi="Times New Roman" w:cs="Times New Roman"/>
          <w:u w:val="single"/>
          <w:vertAlign w:val="superscript"/>
        </w:rPr>
        <w:t>th</w:t>
      </w:r>
    </w:p>
    <w:p w:rsidR="002E318C" w:rsidRDefault="002E318C" w:rsidP="00C35EED">
      <w:pPr>
        <w:spacing w:after="0"/>
        <w:jc w:val="both"/>
        <w:rPr>
          <w:rFonts w:ascii="Times New Roman" w:hAnsi="Times New Roman" w:cs="Times New Roman"/>
        </w:rPr>
      </w:pPr>
      <w:r w:rsidRPr="00634170">
        <w:rPr>
          <w:rFonts w:ascii="Times New Roman" w:hAnsi="Times New Roman" w:cs="Times New Roman"/>
        </w:rPr>
        <w:t>TOPIC: Profitability Analysis</w:t>
      </w:r>
    </w:p>
    <w:p w:rsidR="00D7504B" w:rsidRPr="00634170" w:rsidRDefault="00D7504B" w:rsidP="00C35EED">
      <w:pPr>
        <w:spacing w:after="0"/>
        <w:jc w:val="both"/>
        <w:rPr>
          <w:rFonts w:ascii="Times New Roman" w:hAnsi="Times New Roman" w:cs="Times New Roman"/>
        </w:rPr>
      </w:pPr>
      <w:r>
        <w:rPr>
          <w:rFonts w:ascii="Times New Roman" w:hAnsi="Times New Roman" w:cs="Times New Roman"/>
        </w:rPr>
        <w:t>Q</w:t>
      </w:r>
      <w:r w:rsidR="0030551C">
        <w:rPr>
          <w:rFonts w:ascii="Times New Roman" w:hAnsi="Times New Roman" w:cs="Times New Roman"/>
        </w:rPr>
        <w:t>uiz 1 on October 7</w:t>
      </w:r>
      <w:r w:rsidRPr="00D7504B">
        <w:rPr>
          <w:rFonts w:ascii="Times New Roman" w:hAnsi="Times New Roman" w:cs="Times New Roman"/>
          <w:vertAlign w:val="superscript"/>
        </w:rPr>
        <w:t>th</w:t>
      </w:r>
      <w:r>
        <w:rPr>
          <w:rFonts w:ascii="Times New Roman" w:hAnsi="Times New Roman" w:cs="Times New Roman"/>
        </w:rPr>
        <w:t xml:space="preserve"> </w:t>
      </w:r>
    </w:p>
    <w:p w:rsidR="002E318C" w:rsidRDefault="002E318C" w:rsidP="00C35EED">
      <w:pPr>
        <w:spacing w:after="0"/>
        <w:jc w:val="both"/>
        <w:rPr>
          <w:rFonts w:ascii="Times New Roman" w:hAnsi="Times New Roman" w:cs="Times New Roman"/>
        </w:rPr>
      </w:pPr>
      <w:r w:rsidRPr="00634170">
        <w:rPr>
          <w:rFonts w:ascii="Times New Roman" w:hAnsi="Times New Roman" w:cs="Times New Roman"/>
        </w:rPr>
        <w:t>LEARNING OBJECTIVES:</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t>various measures of income</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lastRenderedPageBreak/>
        <w:t>return on assets (ROA)</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t>return on common shareholders equity (ROCE)</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t>interpretation of ROA and ROCE</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t>benefits and limitations of using financial statement ratios</w:t>
      </w:r>
    </w:p>
    <w:p w:rsidR="001F0788" w:rsidRPr="00634170" w:rsidRDefault="001F0788" w:rsidP="001F0788">
      <w:pPr>
        <w:spacing w:after="0"/>
        <w:jc w:val="both"/>
        <w:rPr>
          <w:rFonts w:ascii="Times New Roman" w:hAnsi="Times New Roman" w:cs="Times New Roman"/>
        </w:rPr>
      </w:pPr>
    </w:p>
    <w:p w:rsidR="002E318C" w:rsidRPr="00634170" w:rsidRDefault="000664CC" w:rsidP="002E318C">
      <w:pPr>
        <w:spacing w:after="0"/>
        <w:jc w:val="both"/>
        <w:rPr>
          <w:rFonts w:ascii="Times New Roman" w:hAnsi="Times New Roman" w:cs="Times New Roman"/>
        </w:rPr>
      </w:pPr>
      <w:r>
        <w:rPr>
          <w:rFonts w:ascii="Times New Roman" w:hAnsi="Times New Roman" w:cs="Times New Roman"/>
        </w:rPr>
        <w:t xml:space="preserve">READ: FSA, Chapter 4 </w:t>
      </w:r>
    </w:p>
    <w:p w:rsidR="002E318C" w:rsidRPr="00634170" w:rsidRDefault="002E318C" w:rsidP="002E318C">
      <w:pPr>
        <w:spacing w:after="0"/>
        <w:jc w:val="both"/>
        <w:rPr>
          <w:rFonts w:ascii="Times New Roman" w:hAnsi="Times New Roman" w:cs="Times New Roman"/>
        </w:rPr>
      </w:pPr>
      <w:r w:rsidRPr="00634170">
        <w:rPr>
          <w:rFonts w:ascii="Times New Roman" w:hAnsi="Times New Roman" w:cs="Times New Roman"/>
        </w:rPr>
        <w:t>PREPARE</w:t>
      </w:r>
      <w:r w:rsidR="00D324D3">
        <w:rPr>
          <w:rFonts w:ascii="Times New Roman" w:hAnsi="Times New Roman" w:cs="Times New Roman"/>
        </w:rPr>
        <w:t xml:space="preserve"> and submit</w:t>
      </w:r>
      <w:r w:rsidRPr="00634170">
        <w:rPr>
          <w:rFonts w:ascii="Times New Roman" w:hAnsi="Times New Roman" w:cs="Times New Roman"/>
        </w:rPr>
        <w:t xml:space="preserve">: </w:t>
      </w:r>
      <w:r w:rsidR="001F0788">
        <w:rPr>
          <w:rFonts w:ascii="Times New Roman" w:hAnsi="Times New Roman" w:cs="Times New Roman"/>
        </w:rPr>
        <w:t>Case 4.2; 4.15, 4.19, and 4.24</w:t>
      </w:r>
    </w:p>
    <w:p w:rsidR="00E2000B" w:rsidRDefault="00E2000B" w:rsidP="00E2000B">
      <w:pPr>
        <w:spacing w:after="0"/>
        <w:jc w:val="both"/>
        <w:rPr>
          <w:rFonts w:ascii="Times New Roman" w:hAnsi="Times New Roman" w:cs="Times New Roman"/>
        </w:rPr>
      </w:pPr>
    </w:p>
    <w:p w:rsidR="00836351" w:rsidRDefault="00F25F70" w:rsidP="001F0788">
      <w:pPr>
        <w:numPr>
          <w:ilvl w:val="0"/>
          <w:numId w:val="21"/>
        </w:numPr>
        <w:spacing w:after="0"/>
        <w:jc w:val="both"/>
        <w:rPr>
          <w:rFonts w:ascii="Times New Roman" w:hAnsi="Times New Roman" w:cs="Times New Roman"/>
          <w:u w:val="single"/>
        </w:rPr>
      </w:pPr>
      <w:r>
        <w:rPr>
          <w:rFonts w:ascii="Times New Roman" w:hAnsi="Times New Roman" w:cs="Times New Roman"/>
          <w:u w:val="single"/>
        </w:rPr>
        <w:t xml:space="preserve">October </w:t>
      </w:r>
      <w:r w:rsidR="0030551C">
        <w:rPr>
          <w:rFonts w:ascii="Times New Roman" w:hAnsi="Times New Roman" w:cs="Times New Roman"/>
          <w:u w:val="single"/>
        </w:rPr>
        <w:t>12</w:t>
      </w:r>
      <w:r>
        <w:rPr>
          <w:rFonts w:ascii="Times New Roman" w:hAnsi="Times New Roman" w:cs="Times New Roman"/>
          <w:u w:val="single"/>
          <w:vertAlign w:val="superscript"/>
        </w:rPr>
        <w:t>th</w:t>
      </w:r>
      <w:r>
        <w:rPr>
          <w:rFonts w:ascii="Times New Roman" w:hAnsi="Times New Roman" w:cs="Times New Roman"/>
          <w:u w:val="single"/>
        </w:rPr>
        <w:t xml:space="preserve"> &amp; </w:t>
      </w:r>
      <w:r w:rsidR="0030551C">
        <w:rPr>
          <w:rFonts w:ascii="Times New Roman" w:hAnsi="Times New Roman" w:cs="Times New Roman"/>
          <w:u w:val="single"/>
        </w:rPr>
        <w:t>14</w:t>
      </w:r>
      <w:r w:rsidRPr="00EB5015">
        <w:rPr>
          <w:rFonts w:ascii="Times New Roman" w:hAnsi="Times New Roman" w:cs="Times New Roman"/>
          <w:u w:val="single"/>
          <w:vertAlign w:val="superscript"/>
        </w:rPr>
        <w:t>th</w:t>
      </w:r>
      <w:r>
        <w:rPr>
          <w:rFonts w:ascii="Times New Roman" w:hAnsi="Times New Roman" w:cs="Times New Roman"/>
          <w:u w:val="single"/>
        </w:rPr>
        <w:t xml:space="preserve"> </w:t>
      </w:r>
    </w:p>
    <w:p w:rsidR="00E130FC" w:rsidRPr="00634170" w:rsidRDefault="00E130FC" w:rsidP="00827A3A">
      <w:pPr>
        <w:spacing w:after="0"/>
        <w:jc w:val="both"/>
        <w:rPr>
          <w:rFonts w:ascii="Times New Roman" w:hAnsi="Times New Roman" w:cs="Times New Roman"/>
        </w:rPr>
      </w:pPr>
      <w:r w:rsidRPr="00634170">
        <w:rPr>
          <w:rFonts w:ascii="Times New Roman" w:hAnsi="Times New Roman" w:cs="Times New Roman"/>
        </w:rPr>
        <w:t xml:space="preserve">TOPIC: </w:t>
      </w:r>
      <w:r w:rsidR="001F0788">
        <w:rPr>
          <w:rFonts w:ascii="Times New Roman" w:hAnsi="Times New Roman" w:cs="Times New Roman"/>
        </w:rPr>
        <w:t>Risk Analysis</w:t>
      </w:r>
    </w:p>
    <w:p w:rsidR="00A52A49" w:rsidRDefault="00A52A49" w:rsidP="00827A3A">
      <w:pPr>
        <w:spacing w:after="0"/>
        <w:jc w:val="both"/>
        <w:rPr>
          <w:rFonts w:ascii="Times New Roman" w:hAnsi="Times New Roman" w:cs="Times New Roman"/>
        </w:rPr>
      </w:pPr>
      <w:r w:rsidRPr="00634170">
        <w:rPr>
          <w:rFonts w:ascii="Times New Roman" w:hAnsi="Times New Roman" w:cs="Times New Roman"/>
        </w:rPr>
        <w:t>LEARNING OBJECTIVES:</w:t>
      </w:r>
    </w:p>
    <w:p w:rsidR="001F0788" w:rsidRPr="00634170" w:rsidRDefault="001F0788" w:rsidP="00827A3A">
      <w:pPr>
        <w:spacing w:after="0"/>
        <w:jc w:val="both"/>
        <w:rPr>
          <w:rFonts w:ascii="Times New Roman" w:hAnsi="Times New Roman" w:cs="Times New Roman"/>
        </w:rPr>
      </w:pP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Disclosures regarding risk and risk management</w:t>
      </w: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analyzing financial flexibility by disaggregating ROCE</w:t>
      </w: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short-term liquidity risk</w:t>
      </w: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long-term solvency risk</w:t>
      </w:r>
    </w:p>
    <w:p w:rsidR="00C9139E"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bankruptcy risk</w:t>
      </w: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systematic risk</w:t>
      </w:r>
    </w:p>
    <w:p w:rsidR="00EC6B51" w:rsidRPr="00634170" w:rsidRDefault="00EC6B51" w:rsidP="00EC6B51">
      <w:pPr>
        <w:spacing w:after="0"/>
        <w:ind w:left="450"/>
        <w:jc w:val="both"/>
        <w:rPr>
          <w:rFonts w:ascii="Times New Roman" w:hAnsi="Times New Roman" w:cs="Times New Roman"/>
        </w:rPr>
      </w:pPr>
    </w:p>
    <w:p w:rsidR="00C9139E" w:rsidRPr="00634170" w:rsidRDefault="00C9139E" w:rsidP="00C9139E">
      <w:pPr>
        <w:spacing w:after="0"/>
        <w:jc w:val="both"/>
        <w:rPr>
          <w:rFonts w:ascii="Times New Roman" w:hAnsi="Times New Roman" w:cs="Times New Roman"/>
        </w:rPr>
      </w:pPr>
      <w:r w:rsidRPr="00634170">
        <w:rPr>
          <w:rFonts w:ascii="Times New Roman" w:hAnsi="Times New Roman" w:cs="Times New Roman"/>
        </w:rPr>
        <w:t xml:space="preserve">READ: FSA, Chapter </w:t>
      </w:r>
      <w:r w:rsidR="00EC6B51">
        <w:rPr>
          <w:rFonts w:ascii="Times New Roman" w:hAnsi="Times New Roman" w:cs="Times New Roman"/>
        </w:rPr>
        <w:t>5</w:t>
      </w:r>
      <w:r w:rsidRPr="00634170">
        <w:rPr>
          <w:rFonts w:ascii="Times New Roman" w:hAnsi="Times New Roman" w:cs="Times New Roman"/>
        </w:rPr>
        <w:t xml:space="preserve"> </w:t>
      </w:r>
    </w:p>
    <w:p w:rsidR="00EC6B51" w:rsidRDefault="00EC6B51" w:rsidP="00EC6B51">
      <w:pPr>
        <w:spacing w:after="0"/>
        <w:jc w:val="both"/>
        <w:rPr>
          <w:rFonts w:ascii="Times New Roman" w:hAnsi="Times New Roman" w:cs="Times New Roman"/>
        </w:rPr>
      </w:pPr>
      <w:r>
        <w:rPr>
          <w:rFonts w:ascii="Times New Roman" w:hAnsi="Times New Roman" w:cs="Times New Roman"/>
        </w:rPr>
        <w:t>Case 5.2; 5.13, 5.16</w:t>
      </w:r>
    </w:p>
    <w:p w:rsidR="00EC6B51" w:rsidRDefault="00EC6B51" w:rsidP="00EC6B51">
      <w:pPr>
        <w:spacing w:after="0"/>
        <w:jc w:val="both"/>
        <w:rPr>
          <w:rFonts w:ascii="Times New Roman" w:hAnsi="Times New Roman" w:cs="Times New Roman"/>
        </w:rPr>
      </w:pPr>
    </w:p>
    <w:p w:rsidR="00EC6B51" w:rsidRDefault="00EC6B51" w:rsidP="00EC6B51">
      <w:pPr>
        <w:numPr>
          <w:ilvl w:val="0"/>
          <w:numId w:val="21"/>
        </w:numPr>
        <w:spacing w:after="0"/>
        <w:jc w:val="both"/>
        <w:rPr>
          <w:rFonts w:ascii="Times New Roman" w:hAnsi="Times New Roman" w:cs="Times New Roman"/>
        </w:rPr>
      </w:pPr>
      <w:r>
        <w:rPr>
          <w:rFonts w:ascii="Times New Roman" w:hAnsi="Times New Roman" w:cs="Times New Roman"/>
          <w:u w:val="single"/>
        </w:rPr>
        <w:t>October 1</w:t>
      </w:r>
      <w:r w:rsidR="0030551C">
        <w:rPr>
          <w:rFonts w:ascii="Times New Roman" w:hAnsi="Times New Roman" w:cs="Times New Roman"/>
          <w:u w:val="single"/>
        </w:rPr>
        <w:t>9</w:t>
      </w:r>
      <w:r w:rsidRPr="00EB5015">
        <w:rPr>
          <w:rFonts w:ascii="Times New Roman" w:hAnsi="Times New Roman" w:cs="Times New Roman"/>
          <w:u w:val="single"/>
          <w:vertAlign w:val="superscript"/>
        </w:rPr>
        <w:t>th</w:t>
      </w:r>
      <w:r w:rsidR="0030551C">
        <w:rPr>
          <w:rFonts w:ascii="Times New Roman" w:hAnsi="Times New Roman" w:cs="Times New Roman"/>
          <w:u w:val="single"/>
        </w:rPr>
        <w:t xml:space="preserve"> &amp; 21</w:t>
      </w:r>
      <w:r w:rsidRPr="00EB5015">
        <w:rPr>
          <w:rFonts w:ascii="Times New Roman" w:hAnsi="Times New Roman" w:cs="Times New Roman"/>
          <w:u w:val="single"/>
          <w:vertAlign w:val="superscript"/>
        </w:rPr>
        <w:t>th</w:t>
      </w:r>
    </w:p>
    <w:p w:rsidR="00634170" w:rsidRPr="00634170" w:rsidRDefault="00634170" w:rsidP="00C9139E">
      <w:pPr>
        <w:spacing w:after="0"/>
        <w:jc w:val="both"/>
        <w:rPr>
          <w:rFonts w:ascii="Times New Roman" w:hAnsi="Times New Roman" w:cs="Times New Roman"/>
        </w:rPr>
      </w:pPr>
      <w:r w:rsidRPr="00634170">
        <w:rPr>
          <w:rFonts w:ascii="Times New Roman" w:hAnsi="Times New Roman" w:cs="Times New Roman"/>
        </w:rPr>
        <w:t xml:space="preserve">TOPIC: </w:t>
      </w:r>
      <w:r w:rsidR="00EC6B51">
        <w:rPr>
          <w:rFonts w:ascii="Times New Roman" w:hAnsi="Times New Roman" w:cs="Times New Roman"/>
        </w:rPr>
        <w:t>Accounting Quality</w:t>
      </w:r>
    </w:p>
    <w:p w:rsidR="00634170" w:rsidRDefault="00634170" w:rsidP="00C9139E">
      <w:pPr>
        <w:spacing w:after="0"/>
        <w:jc w:val="both"/>
        <w:rPr>
          <w:rFonts w:ascii="Times New Roman" w:hAnsi="Times New Roman" w:cs="Times New Roman"/>
        </w:rPr>
      </w:pPr>
      <w:r w:rsidRPr="00634170">
        <w:rPr>
          <w:rFonts w:ascii="Times New Roman" w:hAnsi="Times New Roman" w:cs="Times New Roman"/>
        </w:rPr>
        <w:t>LEARNING OBJECTIVES:</w:t>
      </w:r>
    </w:p>
    <w:p w:rsidR="00EC6B51" w:rsidRDefault="00EC6B51" w:rsidP="00C9139E">
      <w:pPr>
        <w:spacing w:after="0"/>
        <w:jc w:val="both"/>
        <w:rPr>
          <w:rFonts w:ascii="Times New Roman" w:hAnsi="Times New Roman" w:cs="Times New Roman"/>
        </w:rPr>
      </w:pP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Accounting quality</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earnings management</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 xml:space="preserve">liability recognition and measurement </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asset recognition and measurement</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specific events that affect Earnings persistence</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tools in the assessment of accounting quality</w:t>
      </w:r>
    </w:p>
    <w:p w:rsidR="002216FF"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Financial reporting worldwide</w:t>
      </w:r>
    </w:p>
    <w:p w:rsidR="00EC6B51" w:rsidRDefault="00EC6B51" w:rsidP="00EC6B51">
      <w:pPr>
        <w:spacing w:after="0"/>
        <w:ind w:left="720"/>
        <w:jc w:val="both"/>
        <w:rPr>
          <w:rFonts w:ascii="Times New Roman" w:hAnsi="Times New Roman" w:cs="Times New Roman"/>
        </w:rPr>
      </w:pPr>
    </w:p>
    <w:p w:rsidR="002216FF" w:rsidRDefault="002216FF" w:rsidP="002216FF">
      <w:pPr>
        <w:spacing w:after="0"/>
        <w:jc w:val="both"/>
        <w:rPr>
          <w:rFonts w:ascii="Times New Roman" w:hAnsi="Times New Roman" w:cs="Times New Roman"/>
        </w:rPr>
      </w:pPr>
      <w:r>
        <w:rPr>
          <w:rFonts w:ascii="Times New Roman" w:hAnsi="Times New Roman" w:cs="Times New Roman"/>
        </w:rPr>
        <w:t xml:space="preserve">READ: FSA, </w:t>
      </w:r>
      <w:r w:rsidR="00EC6B51">
        <w:rPr>
          <w:rFonts w:ascii="Times New Roman" w:hAnsi="Times New Roman" w:cs="Times New Roman"/>
        </w:rPr>
        <w:t>Chapter 6</w:t>
      </w:r>
      <w:r w:rsidR="00044535">
        <w:rPr>
          <w:rFonts w:ascii="Times New Roman" w:hAnsi="Times New Roman" w:cs="Times New Roman"/>
        </w:rPr>
        <w:t xml:space="preserve">: </w:t>
      </w:r>
    </w:p>
    <w:p w:rsidR="002216FF" w:rsidRDefault="002216FF" w:rsidP="002216FF">
      <w:pPr>
        <w:spacing w:after="0"/>
        <w:jc w:val="both"/>
        <w:rPr>
          <w:rFonts w:ascii="Times New Roman" w:hAnsi="Times New Roman" w:cs="Times New Roman"/>
        </w:rPr>
      </w:pPr>
      <w:r>
        <w:rPr>
          <w:rFonts w:ascii="Times New Roman" w:hAnsi="Times New Roman" w:cs="Times New Roman"/>
        </w:rPr>
        <w:t>PREPARE</w:t>
      </w:r>
      <w:r w:rsidR="00D324D3">
        <w:rPr>
          <w:rFonts w:ascii="Times New Roman" w:hAnsi="Times New Roman" w:cs="Times New Roman"/>
        </w:rPr>
        <w:t xml:space="preserve"> and submit</w:t>
      </w:r>
      <w:r w:rsidR="00EC6B51">
        <w:rPr>
          <w:rFonts w:ascii="Times New Roman" w:hAnsi="Times New Roman" w:cs="Times New Roman"/>
        </w:rPr>
        <w:t xml:space="preserve"> case 6.3; 6.16, 6.19</w:t>
      </w:r>
    </w:p>
    <w:p w:rsidR="00EC6B51" w:rsidRDefault="00EC6B51" w:rsidP="002216FF">
      <w:pPr>
        <w:spacing w:after="0"/>
        <w:jc w:val="both"/>
        <w:rPr>
          <w:rFonts w:ascii="Times New Roman" w:hAnsi="Times New Roman" w:cs="Times New Roman"/>
        </w:rPr>
      </w:pPr>
    </w:p>
    <w:p w:rsidR="002216FF" w:rsidRDefault="006267EB" w:rsidP="001F0788">
      <w:pPr>
        <w:numPr>
          <w:ilvl w:val="0"/>
          <w:numId w:val="21"/>
        </w:numPr>
        <w:spacing w:after="0"/>
        <w:jc w:val="both"/>
        <w:rPr>
          <w:rFonts w:ascii="Times New Roman" w:hAnsi="Times New Roman" w:cs="Times New Roman"/>
        </w:rPr>
      </w:pPr>
      <w:r>
        <w:rPr>
          <w:rFonts w:ascii="Times New Roman" w:hAnsi="Times New Roman" w:cs="Times New Roman"/>
          <w:u w:val="single"/>
        </w:rPr>
        <w:t>October 2</w:t>
      </w:r>
      <w:r w:rsidR="0030551C">
        <w:rPr>
          <w:rFonts w:ascii="Times New Roman" w:hAnsi="Times New Roman" w:cs="Times New Roman"/>
          <w:u w:val="single"/>
        </w:rPr>
        <w:t>6</w:t>
      </w:r>
      <w:r w:rsidRPr="00E423D6">
        <w:rPr>
          <w:rFonts w:ascii="Times New Roman" w:hAnsi="Times New Roman" w:cs="Times New Roman"/>
          <w:u w:val="single"/>
          <w:vertAlign w:val="superscript"/>
        </w:rPr>
        <w:t>th</w:t>
      </w:r>
      <w:r>
        <w:rPr>
          <w:rFonts w:ascii="Times New Roman" w:hAnsi="Times New Roman" w:cs="Times New Roman"/>
          <w:u w:val="single"/>
        </w:rPr>
        <w:t xml:space="preserve"> &amp; 2</w:t>
      </w:r>
      <w:r w:rsidR="0030551C">
        <w:rPr>
          <w:rFonts w:ascii="Times New Roman" w:hAnsi="Times New Roman" w:cs="Times New Roman"/>
          <w:u w:val="single"/>
        </w:rPr>
        <w:t>8</w:t>
      </w:r>
      <w:r w:rsidRPr="00E423D6">
        <w:rPr>
          <w:rFonts w:ascii="Times New Roman" w:hAnsi="Times New Roman" w:cs="Times New Roman"/>
          <w:u w:val="single"/>
          <w:vertAlign w:val="superscript"/>
        </w:rPr>
        <w:t>nd</w:t>
      </w:r>
      <w:r>
        <w:rPr>
          <w:rFonts w:ascii="Times New Roman" w:hAnsi="Times New Roman" w:cs="Times New Roman"/>
          <w:u w:val="single"/>
        </w:rPr>
        <w:t xml:space="preserve"> </w:t>
      </w:r>
    </w:p>
    <w:p w:rsidR="00044535" w:rsidRDefault="00044535" w:rsidP="002216FF">
      <w:pPr>
        <w:spacing w:after="0"/>
        <w:jc w:val="both"/>
        <w:rPr>
          <w:rFonts w:ascii="Times New Roman" w:hAnsi="Times New Roman" w:cs="Times New Roman"/>
        </w:rPr>
      </w:pPr>
      <w:r>
        <w:rPr>
          <w:rFonts w:ascii="Times New Roman" w:hAnsi="Times New Roman" w:cs="Times New Roman"/>
        </w:rPr>
        <w:t>TOPIC:</w:t>
      </w:r>
      <w:r w:rsidR="00A20977">
        <w:rPr>
          <w:rFonts w:ascii="Times New Roman" w:hAnsi="Times New Roman" w:cs="Times New Roman"/>
        </w:rPr>
        <w:t xml:space="preserve"> Financing Activities: </w:t>
      </w:r>
    </w:p>
    <w:p w:rsidR="00044535" w:rsidRDefault="00044535" w:rsidP="002216FF">
      <w:pPr>
        <w:spacing w:after="0"/>
        <w:jc w:val="both"/>
        <w:rPr>
          <w:rFonts w:ascii="Times New Roman" w:hAnsi="Times New Roman" w:cs="Times New Roman"/>
        </w:rPr>
      </w:pPr>
      <w:r>
        <w:rPr>
          <w:rFonts w:ascii="Times New Roman" w:hAnsi="Times New Roman" w:cs="Times New Roman"/>
        </w:rPr>
        <w:t>LEARNING OBJECTIVES:</w:t>
      </w:r>
    </w:p>
    <w:p w:rsidR="00A20977" w:rsidRDefault="00A20977" w:rsidP="002216FF">
      <w:pPr>
        <w:spacing w:after="0"/>
        <w:jc w:val="both"/>
        <w:rPr>
          <w:rFonts w:ascii="Times New Roman" w:hAnsi="Times New Roman" w:cs="Times New Roman"/>
        </w:rPr>
      </w:pPr>
    </w:p>
    <w:p w:rsidR="00A20977" w:rsidRDefault="00A20977" w:rsidP="00A20977">
      <w:pPr>
        <w:numPr>
          <w:ilvl w:val="0"/>
          <w:numId w:val="34"/>
        </w:numPr>
        <w:spacing w:after="0"/>
        <w:jc w:val="both"/>
        <w:rPr>
          <w:rFonts w:ascii="Times New Roman" w:hAnsi="Times New Roman" w:cs="Times New Roman"/>
        </w:rPr>
      </w:pPr>
      <w:r>
        <w:rPr>
          <w:rFonts w:ascii="Times New Roman" w:hAnsi="Times New Roman" w:cs="Times New Roman"/>
        </w:rPr>
        <w:t>equity financing</w:t>
      </w:r>
    </w:p>
    <w:p w:rsidR="00A20977" w:rsidRDefault="00A20977" w:rsidP="00A20977">
      <w:pPr>
        <w:numPr>
          <w:ilvl w:val="0"/>
          <w:numId w:val="34"/>
        </w:numPr>
        <w:spacing w:after="0"/>
        <w:jc w:val="both"/>
        <w:rPr>
          <w:rFonts w:ascii="Times New Roman" w:hAnsi="Times New Roman" w:cs="Times New Roman"/>
        </w:rPr>
      </w:pPr>
      <w:r w:rsidRPr="00A20977">
        <w:rPr>
          <w:rFonts w:ascii="Times New Roman" w:hAnsi="Times New Roman" w:cs="Times New Roman"/>
        </w:rPr>
        <w:t>retained earnings, accumulated other comprehensive income, and reserves</w:t>
      </w:r>
    </w:p>
    <w:p w:rsidR="00A20977" w:rsidRDefault="00A20977" w:rsidP="00A20977">
      <w:pPr>
        <w:numPr>
          <w:ilvl w:val="0"/>
          <w:numId w:val="34"/>
        </w:numPr>
        <w:spacing w:after="0"/>
        <w:jc w:val="both"/>
        <w:rPr>
          <w:rFonts w:ascii="Times New Roman" w:hAnsi="Times New Roman" w:cs="Times New Roman"/>
        </w:rPr>
      </w:pPr>
      <w:r>
        <w:rPr>
          <w:rFonts w:ascii="Times New Roman" w:hAnsi="Times New Roman" w:cs="Times New Roman"/>
        </w:rPr>
        <w:t>debt financing</w:t>
      </w:r>
    </w:p>
    <w:p w:rsidR="00A20977" w:rsidRDefault="00A20977" w:rsidP="00A20977">
      <w:pPr>
        <w:numPr>
          <w:ilvl w:val="0"/>
          <w:numId w:val="34"/>
        </w:numPr>
        <w:spacing w:after="0"/>
        <w:jc w:val="both"/>
        <w:rPr>
          <w:rFonts w:ascii="Times New Roman" w:hAnsi="Times New Roman" w:cs="Times New Roman"/>
        </w:rPr>
      </w:pPr>
      <w:r>
        <w:rPr>
          <w:rFonts w:ascii="Times New Roman" w:hAnsi="Times New Roman" w:cs="Times New Roman"/>
        </w:rPr>
        <w:lastRenderedPageBreak/>
        <w:t>leases</w:t>
      </w:r>
    </w:p>
    <w:p w:rsidR="00372CE3" w:rsidRDefault="00372CE3" w:rsidP="00A20977">
      <w:pPr>
        <w:spacing w:after="0"/>
        <w:ind w:left="360"/>
        <w:jc w:val="both"/>
        <w:rPr>
          <w:rFonts w:ascii="Times New Roman" w:hAnsi="Times New Roman" w:cs="Times New Roman"/>
        </w:rPr>
      </w:pPr>
    </w:p>
    <w:p w:rsidR="00044535" w:rsidRPr="00A20977" w:rsidRDefault="00044535" w:rsidP="00A20977">
      <w:pPr>
        <w:spacing w:after="0"/>
        <w:ind w:left="360"/>
        <w:jc w:val="both"/>
        <w:rPr>
          <w:rFonts w:ascii="Times New Roman" w:hAnsi="Times New Roman" w:cs="Times New Roman"/>
        </w:rPr>
      </w:pPr>
      <w:r w:rsidRPr="00A20977">
        <w:rPr>
          <w:rFonts w:ascii="Times New Roman" w:hAnsi="Times New Roman" w:cs="Times New Roman"/>
        </w:rPr>
        <w:t xml:space="preserve">READ: FSA, Ch. </w:t>
      </w:r>
      <w:r w:rsidR="00A20977">
        <w:rPr>
          <w:rFonts w:ascii="Times New Roman" w:hAnsi="Times New Roman" w:cs="Times New Roman"/>
        </w:rPr>
        <w:t>7</w:t>
      </w:r>
      <w:r w:rsidRPr="00A20977">
        <w:rPr>
          <w:rFonts w:ascii="Times New Roman" w:hAnsi="Times New Roman" w:cs="Times New Roman"/>
        </w:rPr>
        <w:t xml:space="preserve"> </w:t>
      </w:r>
    </w:p>
    <w:p w:rsidR="00044535" w:rsidRDefault="00A20977" w:rsidP="00A20977">
      <w:pPr>
        <w:spacing w:after="0"/>
        <w:jc w:val="both"/>
        <w:rPr>
          <w:rFonts w:ascii="Times New Roman" w:hAnsi="Times New Roman" w:cs="Times New Roman"/>
        </w:rPr>
      </w:pPr>
      <w:r>
        <w:rPr>
          <w:rFonts w:ascii="Times New Roman" w:hAnsi="Times New Roman" w:cs="Times New Roman"/>
        </w:rPr>
        <w:t xml:space="preserve"> </w:t>
      </w:r>
      <w:r w:rsidR="00044535">
        <w:rPr>
          <w:rFonts w:ascii="Times New Roman" w:hAnsi="Times New Roman" w:cs="Times New Roman"/>
        </w:rPr>
        <w:t>PREPARE:</w:t>
      </w:r>
      <w:r>
        <w:rPr>
          <w:rFonts w:ascii="Times New Roman" w:hAnsi="Times New Roman" w:cs="Times New Roman"/>
        </w:rPr>
        <w:t xml:space="preserve"> Case 7.3; 7.16, 7.18, 7.2</w:t>
      </w:r>
      <w:r w:rsidR="00171FC5">
        <w:rPr>
          <w:rFonts w:ascii="Times New Roman" w:hAnsi="Times New Roman" w:cs="Times New Roman"/>
        </w:rPr>
        <w:t>2</w:t>
      </w:r>
    </w:p>
    <w:p w:rsidR="0030551C" w:rsidRDefault="0030551C" w:rsidP="00A20977">
      <w:pPr>
        <w:spacing w:after="0"/>
        <w:jc w:val="both"/>
        <w:rPr>
          <w:rFonts w:ascii="Times New Roman" w:hAnsi="Times New Roman" w:cs="Times New Roman"/>
        </w:rPr>
      </w:pPr>
    </w:p>
    <w:p w:rsidR="00A20977" w:rsidRPr="00171FC5" w:rsidRDefault="00A20977" w:rsidP="00A20977">
      <w:pPr>
        <w:spacing w:after="0"/>
        <w:jc w:val="both"/>
        <w:rPr>
          <w:rFonts w:ascii="Times New Roman" w:hAnsi="Times New Roman" w:cs="Times New Roman"/>
          <w:vanish/>
        </w:rPr>
      </w:pPr>
    </w:p>
    <w:p w:rsidR="006462D8" w:rsidRDefault="0030551C" w:rsidP="001F0788">
      <w:pPr>
        <w:numPr>
          <w:ilvl w:val="0"/>
          <w:numId w:val="21"/>
        </w:numPr>
        <w:spacing w:after="0"/>
        <w:jc w:val="both"/>
        <w:rPr>
          <w:rFonts w:ascii="Times New Roman" w:hAnsi="Times New Roman" w:cs="Times New Roman"/>
          <w:u w:val="single"/>
        </w:rPr>
      </w:pPr>
      <w:r>
        <w:rPr>
          <w:rFonts w:ascii="Times New Roman" w:hAnsi="Times New Roman" w:cs="Times New Roman"/>
          <w:u w:val="single"/>
        </w:rPr>
        <w:t>November 2</w:t>
      </w:r>
      <w:r w:rsidRPr="00DE74D9">
        <w:rPr>
          <w:rFonts w:ascii="Times New Roman" w:hAnsi="Times New Roman" w:cs="Times New Roman"/>
          <w:u w:val="single"/>
          <w:vertAlign w:val="superscript"/>
        </w:rPr>
        <w:t>nd</w:t>
      </w:r>
      <w:r>
        <w:rPr>
          <w:rFonts w:ascii="Times New Roman" w:hAnsi="Times New Roman" w:cs="Times New Roman"/>
          <w:u w:val="single"/>
        </w:rPr>
        <w:t xml:space="preserve"> &amp; 4</w:t>
      </w:r>
      <w:r w:rsidR="006267EB" w:rsidRPr="00E423D6">
        <w:rPr>
          <w:rFonts w:ascii="Times New Roman" w:hAnsi="Times New Roman" w:cs="Times New Roman"/>
          <w:u w:val="single"/>
          <w:vertAlign w:val="superscript"/>
        </w:rPr>
        <w:t>th</w:t>
      </w:r>
      <w:r w:rsidR="006267EB">
        <w:rPr>
          <w:rFonts w:ascii="Times New Roman" w:hAnsi="Times New Roman" w:cs="Times New Roman"/>
          <w:u w:val="single"/>
        </w:rPr>
        <w:t xml:space="preserve"> </w:t>
      </w:r>
    </w:p>
    <w:p w:rsidR="00044535" w:rsidRDefault="00044535" w:rsidP="00044535">
      <w:pPr>
        <w:spacing w:after="0"/>
        <w:jc w:val="both"/>
        <w:rPr>
          <w:rFonts w:ascii="Times New Roman" w:hAnsi="Times New Roman" w:cs="Times New Roman"/>
        </w:rPr>
      </w:pPr>
      <w:r>
        <w:rPr>
          <w:rFonts w:ascii="Times New Roman" w:hAnsi="Times New Roman" w:cs="Times New Roman"/>
        </w:rPr>
        <w:t>TOPIC</w:t>
      </w:r>
      <w:r w:rsidR="00171FC5">
        <w:rPr>
          <w:rFonts w:ascii="Times New Roman" w:hAnsi="Times New Roman" w:cs="Times New Roman"/>
        </w:rPr>
        <w:t xml:space="preserve"> Investing Activities</w:t>
      </w:r>
    </w:p>
    <w:p w:rsidR="00D7504B" w:rsidRDefault="00D7504B" w:rsidP="00044535">
      <w:pPr>
        <w:spacing w:after="0"/>
        <w:jc w:val="both"/>
        <w:rPr>
          <w:rFonts w:ascii="Times New Roman" w:hAnsi="Times New Roman" w:cs="Times New Roman"/>
        </w:rPr>
      </w:pPr>
      <w:r>
        <w:rPr>
          <w:rFonts w:ascii="Times New Roman" w:hAnsi="Times New Roman" w:cs="Times New Roman"/>
        </w:rPr>
        <w:t xml:space="preserve">Quiz 2 on </w:t>
      </w:r>
      <w:r w:rsidR="0030551C">
        <w:rPr>
          <w:rFonts w:ascii="Times New Roman" w:hAnsi="Times New Roman" w:cs="Times New Roman"/>
        </w:rPr>
        <w:t>November 4</w:t>
      </w:r>
      <w:r w:rsidRPr="00D7504B">
        <w:rPr>
          <w:rFonts w:ascii="Times New Roman" w:hAnsi="Times New Roman" w:cs="Times New Roman"/>
          <w:vertAlign w:val="superscript"/>
        </w:rPr>
        <w:t>th</w:t>
      </w:r>
      <w:r>
        <w:rPr>
          <w:rFonts w:ascii="Times New Roman" w:hAnsi="Times New Roman" w:cs="Times New Roman"/>
        </w:rPr>
        <w:t xml:space="preserve"> </w:t>
      </w:r>
    </w:p>
    <w:p w:rsidR="00044535" w:rsidRDefault="00044535" w:rsidP="00044535">
      <w:pPr>
        <w:spacing w:after="0"/>
        <w:jc w:val="both"/>
        <w:rPr>
          <w:rFonts w:ascii="Times New Roman" w:hAnsi="Times New Roman" w:cs="Times New Roman"/>
        </w:rPr>
      </w:pPr>
      <w:r>
        <w:rPr>
          <w:rFonts w:ascii="Times New Roman" w:hAnsi="Times New Roman" w:cs="Times New Roman"/>
        </w:rPr>
        <w:t>LEARNING OBJECTIVES:</w:t>
      </w:r>
    </w:p>
    <w:p w:rsidR="00044535" w:rsidRDefault="00044535" w:rsidP="00044535">
      <w:pPr>
        <w:spacing w:after="0"/>
        <w:jc w:val="both"/>
        <w:rPr>
          <w:rFonts w:ascii="Times New Roman" w:hAnsi="Times New Roman" w:cs="Times New Roman"/>
        </w:rPr>
      </w:pPr>
    </w:p>
    <w:p w:rsidR="00171FC5" w:rsidRDefault="00171FC5" w:rsidP="00171FC5">
      <w:pPr>
        <w:numPr>
          <w:ilvl w:val="0"/>
          <w:numId w:val="35"/>
        </w:numPr>
        <w:spacing w:after="0"/>
        <w:jc w:val="both"/>
        <w:rPr>
          <w:rFonts w:ascii="Times New Roman" w:hAnsi="Times New Roman" w:cs="Times New Roman"/>
        </w:rPr>
      </w:pPr>
      <w:r>
        <w:rPr>
          <w:rFonts w:ascii="Times New Roman" w:hAnsi="Times New Roman" w:cs="Times New Roman"/>
        </w:rPr>
        <w:t>Long-lived operating assets</w:t>
      </w:r>
    </w:p>
    <w:p w:rsidR="00171FC5" w:rsidRDefault="00171FC5" w:rsidP="00153EB9">
      <w:pPr>
        <w:numPr>
          <w:ilvl w:val="0"/>
          <w:numId w:val="35"/>
        </w:numPr>
        <w:spacing w:after="0"/>
        <w:jc w:val="both"/>
        <w:rPr>
          <w:rFonts w:ascii="Times New Roman" w:hAnsi="Times New Roman" w:cs="Times New Roman"/>
        </w:rPr>
      </w:pPr>
      <w:r>
        <w:rPr>
          <w:rFonts w:ascii="Times New Roman" w:hAnsi="Times New Roman" w:cs="Times New Roman"/>
        </w:rPr>
        <w:t>allocating acquisition costs to periods benefited</w:t>
      </w:r>
    </w:p>
    <w:p w:rsidR="00171FC5" w:rsidRDefault="00171FC5" w:rsidP="00153EB9">
      <w:pPr>
        <w:numPr>
          <w:ilvl w:val="0"/>
          <w:numId w:val="35"/>
        </w:numPr>
        <w:spacing w:after="0"/>
        <w:jc w:val="both"/>
        <w:rPr>
          <w:rFonts w:ascii="Times New Roman" w:hAnsi="Times New Roman" w:cs="Times New Roman"/>
        </w:rPr>
      </w:pPr>
      <w:r>
        <w:rPr>
          <w:rFonts w:ascii="Times New Roman" w:hAnsi="Times New Roman" w:cs="Times New Roman"/>
        </w:rPr>
        <w:t>relation between book values and market values of long-lived assets</w:t>
      </w:r>
    </w:p>
    <w:p w:rsidR="00171FC5" w:rsidRDefault="00171FC5" w:rsidP="00153EB9">
      <w:pPr>
        <w:numPr>
          <w:ilvl w:val="0"/>
          <w:numId w:val="35"/>
        </w:numPr>
        <w:spacing w:after="0"/>
        <w:jc w:val="both"/>
        <w:rPr>
          <w:rFonts w:ascii="Times New Roman" w:hAnsi="Times New Roman" w:cs="Times New Roman"/>
        </w:rPr>
      </w:pPr>
      <w:r>
        <w:rPr>
          <w:rFonts w:ascii="Times New Roman" w:hAnsi="Times New Roman" w:cs="Times New Roman"/>
        </w:rPr>
        <w:t>investments in securities</w:t>
      </w:r>
    </w:p>
    <w:p w:rsidR="00171FC5" w:rsidRDefault="00171FC5" w:rsidP="00153EB9">
      <w:pPr>
        <w:numPr>
          <w:ilvl w:val="0"/>
          <w:numId w:val="35"/>
        </w:numPr>
        <w:spacing w:after="0"/>
        <w:jc w:val="both"/>
        <w:rPr>
          <w:rFonts w:ascii="Times New Roman" w:hAnsi="Times New Roman" w:cs="Times New Roman"/>
        </w:rPr>
      </w:pPr>
      <w:r>
        <w:rPr>
          <w:rFonts w:ascii="Times New Roman" w:hAnsi="Times New Roman" w:cs="Times New Roman"/>
        </w:rPr>
        <w:t>primary beneficiary of a Variable-Interest entity</w:t>
      </w:r>
    </w:p>
    <w:p w:rsidR="00153EB9" w:rsidRDefault="00153EB9" w:rsidP="00153EB9">
      <w:pPr>
        <w:spacing w:after="0"/>
        <w:ind w:left="720"/>
        <w:jc w:val="both"/>
        <w:rPr>
          <w:rFonts w:ascii="Times New Roman" w:hAnsi="Times New Roman" w:cs="Times New Roman"/>
        </w:rPr>
      </w:pPr>
    </w:p>
    <w:p w:rsidR="00044535" w:rsidRDefault="00D91AC7" w:rsidP="00044535">
      <w:pPr>
        <w:spacing w:after="0"/>
        <w:jc w:val="both"/>
        <w:rPr>
          <w:rFonts w:ascii="Times New Roman" w:hAnsi="Times New Roman" w:cs="Times New Roman"/>
        </w:rPr>
      </w:pPr>
      <w:r>
        <w:rPr>
          <w:rFonts w:ascii="Times New Roman" w:hAnsi="Times New Roman" w:cs="Times New Roman"/>
        </w:rPr>
        <w:t xml:space="preserve">READ: FSA, </w:t>
      </w:r>
      <w:r w:rsidR="00171FC5">
        <w:rPr>
          <w:rFonts w:ascii="Times New Roman" w:hAnsi="Times New Roman" w:cs="Times New Roman"/>
        </w:rPr>
        <w:t>Chapter</w:t>
      </w:r>
      <w:r>
        <w:rPr>
          <w:rFonts w:ascii="Times New Roman" w:hAnsi="Times New Roman" w:cs="Times New Roman"/>
        </w:rPr>
        <w:t xml:space="preserve"> </w:t>
      </w:r>
      <w:r w:rsidR="00171FC5">
        <w:rPr>
          <w:rFonts w:ascii="Times New Roman" w:hAnsi="Times New Roman" w:cs="Times New Roman"/>
        </w:rPr>
        <w:t xml:space="preserve">8 </w:t>
      </w:r>
      <w:r w:rsidR="00E211B2">
        <w:rPr>
          <w:rFonts w:ascii="Times New Roman" w:hAnsi="Times New Roman" w:cs="Times New Roman"/>
        </w:rPr>
        <w:t xml:space="preserve">(pgs. </w:t>
      </w:r>
      <w:r w:rsidR="00153EB9">
        <w:rPr>
          <w:rFonts w:ascii="Times New Roman" w:hAnsi="Times New Roman" w:cs="Times New Roman"/>
        </w:rPr>
        <w:t>592-642</w:t>
      </w:r>
      <w:r w:rsidR="00E211B2">
        <w:rPr>
          <w:rFonts w:ascii="Times New Roman" w:hAnsi="Times New Roman" w:cs="Times New Roman"/>
        </w:rPr>
        <w:t>)</w:t>
      </w:r>
    </w:p>
    <w:p w:rsidR="00153EB9" w:rsidRDefault="00153EB9" w:rsidP="00044535">
      <w:pPr>
        <w:spacing w:after="0"/>
        <w:jc w:val="both"/>
        <w:rPr>
          <w:rFonts w:ascii="Times New Roman" w:hAnsi="Times New Roman" w:cs="Times New Roman"/>
        </w:rPr>
      </w:pPr>
      <w:r>
        <w:rPr>
          <w:rFonts w:ascii="Times New Roman" w:hAnsi="Times New Roman" w:cs="Times New Roman"/>
        </w:rPr>
        <w:t>Case 8.2; 8.21, 8.22, 8.24</w:t>
      </w:r>
    </w:p>
    <w:p w:rsidR="00E211B2" w:rsidRDefault="00D91AC7" w:rsidP="00044535">
      <w:pPr>
        <w:spacing w:after="0"/>
        <w:jc w:val="both"/>
        <w:rPr>
          <w:rFonts w:ascii="Times New Roman" w:hAnsi="Times New Roman" w:cs="Times New Roman"/>
        </w:rPr>
      </w:pPr>
      <w:r>
        <w:rPr>
          <w:rFonts w:ascii="Times New Roman" w:hAnsi="Times New Roman" w:cs="Times New Roman"/>
        </w:rPr>
        <w:tab/>
      </w:r>
    </w:p>
    <w:p w:rsidR="006462D8" w:rsidRDefault="006267EB" w:rsidP="001F0788">
      <w:pPr>
        <w:numPr>
          <w:ilvl w:val="0"/>
          <w:numId w:val="21"/>
        </w:numPr>
        <w:spacing w:after="0"/>
        <w:jc w:val="both"/>
        <w:rPr>
          <w:rFonts w:ascii="Times New Roman" w:hAnsi="Times New Roman" w:cs="Times New Roman"/>
          <w:u w:val="single"/>
        </w:rPr>
      </w:pPr>
      <w:r>
        <w:rPr>
          <w:rFonts w:ascii="Times New Roman" w:hAnsi="Times New Roman" w:cs="Times New Roman"/>
          <w:u w:val="single"/>
        </w:rPr>
        <w:t xml:space="preserve">November </w:t>
      </w:r>
      <w:r w:rsidR="0030551C">
        <w:rPr>
          <w:rFonts w:ascii="Times New Roman" w:hAnsi="Times New Roman" w:cs="Times New Roman"/>
          <w:u w:val="single"/>
        </w:rPr>
        <w:t>9</w:t>
      </w:r>
      <w:r w:rsidRPr="00E423D6">
        <w:rPr>
          <w:rFonts w:ascii="Times New Roman" w:hAnsi="Times New Roman" w:cs="Times New Roman"/>
          <w:u w:val="single"/>
          <w:vertAlign w:val="superscript"/>
        </w:rPr>
        <w:t>rd</w:t>
      </w:r>
      <w:r>
        <w:rPr>
          <w:rFonts w:ascii="Times New Roman" w:hAnsi="Times New Roman" w:cs="Times New Roman"/>
          <w:u w:val="single"/>
        </w:rPr>
        <w:t xml:space="preserve"> &amp; </w:t>
      </w:r>
      <w:r w:rsidR="0030551C">
        <w:rPr>
          <w:rFonts w:ascii="Times New Roman" w:hAnsi="Times New Roman" w:cs="Times New Roman"/>
          <w:u w:val="single"/>
        </w:rPr>
        <w:t>1</w:t>
      </w:r>
      <w:r w:rsidR="00402E49">
        <w:rPr>
          <w:rFonts w:ascii="Times New Roman" w:hAnsi="Times New Roman" w:cs="Times New Roman"/>
          <w:u w:val="single"/>
        </w:rPr>
        <w:t>1</w:t>
      </w:r>
      <w:r w:rsidRPr="00EB5015">
        <w:rPr>
          <w:rFonts w:ascii="Times New Roman" w:hAnsi="Times New Roman" w:cs="Times New Roman"/>
          <w:u w:val="single"/>
          <w:vertAlign w:val="superscript"/>
        </w:rPr>
        <w:t>th</w:t>
      </w:r>
      <w:r>
        <w:rPr>
          <w:rFonts w:ascii="Times New Roman" w:hAnsi="Times New Roman" w:cs="Times New Roman"/>
          <w:u w:val="single"/>
        </w:rPr>
        <w:t xml:space="preserve"> </w:t>
      </w:r>
    </w:p>
    <w:p w:rsidR="00E211B2" w:rsidRDefault="00E211B2" w:rsidP="00044535">
      <w:pPr>
        <w:spacing w:after="0"/>
        <w:jc w:val="both"/>
        <w:rPr>
          <w:rFonts w:ascii="Times New Roman" w:hAnsi="Times New Roman" w:cs="Times New Roman"/>
        </w:rPr>
      </w:pPr>
      <w:r>
        <w:rPr>
          <w:rFonts w:ascii="Times New Roman" w:hAnsi="Times New Roman" w:cs="Times New Roman"/>
        </w:rPr>
        <w:t xml:space="preserve">TOPICS: </w:t>
      </w:r>
      <w:r w:rsidR="00153EB9">
        <w:rPr>
          <w:rFonts w:ascii="Times New Roman" w:hAnsi="Times New Roman" w:cs="Times New Roman"/>
        </w:rPr>
        <w:t>Operating Activities</w:t>
      </w:r>
    </w:p>
    <w:p w:rsidR="00E211B2" w:rsidRDefault="00E211B2" w:rsidP="00044535">
      <w:pPr>
        <w:spacing w:after="0"/>
        <w:jc w:val="both"/>
        <w:rPr>
          <w:rFonts w:ascii="Times New Roman" w:hAnsi="Times New Roman" w:cs="Times New Roman"/>
        </w:rPr>
      </w:pPr>
      <w:r>
        <w:rPr>
          <w:rFonts w:ascii="Times New Roman" w:hAnsi="Times New Roman" w:cs="Times New Roman"/>
        </w:rPr>
        <w:t>LEARNING OBJECTIVES:</w:t>
      </w:r>
    </w:p>
    <w:p w:rsidR="00CF11E1" w:rsidRDefault="00CF11E1" w:rsidP="00044535">
      <w:pPr>
        <w:spacing w:after="0"/>
        <w:jc w:val="both"/>
        <w:rPr>
          <w:rFonts w:ascii="Times New Roman" w:hAnsi="Times New Roman" w:cs="Times New Roman"/>
        </w:rPr>
      </w:pPr>
    </w:p>
    <w:p w:rsidR="00153EB9" w:rsidRDefault="00153EB9" w:rsidP="00153EB9">
      <w:pPr>
        <w:numPr>
          <w:ilvl w:val="0"/>
          <w:numId w:val="37"/>
        </w:numPr>
        <w:spacing w:after="0"/>
        <w:jc w:val="both"/>
        <w:rPr>
          <w:rFonts w:ascii="Times New Roman" w:hAnsi="Times New Roman" w:cs="Times New Roman"/>
        </w:rPr>
      </w:pPr>
      <w:r>
        <w:rPr>
          <w:rFonts w:ascii="Times New Roman" w:hAnsi="Times New Roman" w:cs="Times New Roman"/>
        </w:rPr>
        <w:t>revenue recognition</w:t>
      </w:r>
    </w:p>
    <w:p w:rsidR="00153EB9" w:rsidRDefault="00153EB9" w:rsidP="00153EB9">
      <w:pPr>
        <w:numPr>
          <w:ilvl w:val="0"/>
          <w:numId w:val="37"/>
        </w:numPr>
        <w:spacing w:after="0"/>
        <w:jc w:val="both"/>
        <w:rPr>
          <w:rFonts w:ascii="Times New Roman" w:hAnsi="Times New Roman" w:cs="Times New Roman"/>
        </w:rPr>
      </w:pPr>
      <w:r>
        <w:rPr>
          <w:rFonts w:ascii="Times New Roman" w:hAnsi="Times New Roman" w:cs="Times New Roman"/>
        </w:rPr>
        <w:t>expense recognition</w:t>
      </w:r>
    </w:p>
    <w:p w:rsidR="00E211B2" w:rsidRDefault="00153EB9" w:rsidP="00153EB9">
      <w:pPr>
        <w:numPr>
          <w:ilvl w:val="0"/>
          <w:numId w:val="37"/>
        </w:numPr>
        <w:spacing w:after="0"/>
        <w:jc w:val="both"/>
        <w:rPr>
          <w:rFonts w:ascii="Times New Roman" w:hAnsi="Times New Roman" w:cs="Times New Roman"/>
        </w:rPr>
      </w:pPr>
      <w:r>
        <w:rPr>
          <w:rFonts w:ascii="Times New Roman" w:hAnsi="Times New Roman" w:cs="Times New Roman"/>
        </w:rPr>
        <w:t>income taxes</w:t>
      </w:r>
    </w:p>
    <w:p w:rsidR="00CF11E1" w:rsidRDefault="00CF11E1" w:rsidP="00CF11E1">
      <w:pPr>
        <w:spacing w:after="0"/>
        <w:ind w:left="720"/>
        <w:jc w:val="both"/>
        <w:rPr>
          <w:rFonts w:ascii="Times New Roman" w:hAnsi="Times New Roman" w:cs="Times New Roman"/>
        </w:rPr>
      </w:pPr>
    </w:p>
    <w:p w:rsidR="00E211B2" w:rsidRDefault="00D91AC7" w:rsidP="00E211B2">
      <w:pPr>
        <w:spacing w:after="0"/>
        <w:jc w:val="both"/>
        <w:rPr>
          <w:rFonts w:ascii="Times New Roman" w:hAnsi="Times New Roman" w:cs="Times New Roman"/>
        </w:rPr>
      </w:pPr>
      <w:r>
        <w:rPr>
          <w:rFonts w:ascii="Times New Roman" w:hAnsi="Times New Roman" w:cs="Times New Roman"/>
        </w:rPr>
        <w:t xml:space="preserve">READ: FSA, </w:t>
      </w:r>
      <w:r w:rsidR="00171FC5">
        <w:rPr>
          <w:rFonts w:ascii="Times New Roman" w:hAnsi="Times New Roman" w:cs="Times New Roman"/>
        </w:rPr>
        <w:t>Chapter</w:t>
      </w:r>
      <w:r>
        <w:rPr>
          <w:rFonts w:ascii="Times New Roman" w:hAnsi="Times New Roman" w:cs="Times New Roman"/>
        </w:rPr>
        <w:t xml:space="preserve"> </w:t>
      </w:r>
      <w:r w:rsidR="00153EB9">
        <w:rPr>
          <w:rFonts w:ascii="Times New Roman" w:hAnsi="Times New Roman" w:cs="Times New Roman"/>
        </w:rPr>
        <w:t>9</w:t>
      </w:r>
      <w:r>
        <w:rPr>
          <w:rFonts w:ascii="Times New Roman" w:hAnsi="Times New Roman" w:cs="Times New Roman"/>
        </w:rPr>
        <w:t xml:space="preserve"> (pgs. </w:t>
      </w:r>
      <w:r w:rsidR="00153EB9">
        <w:rPr>
          <w:rFonts w:ascii="Times New Roman" w:hAnsi="Times New Roman" w:cs="Times New Roman"/>
        </w:rPr>
        <w:t>682-717</w:t>
      </w:r>
      <w:r>
        <w:rPr>
          <w:rFonts w:ascii="Times New Roman" w:hAnsi="Times New Roman" w:cs="Times New Roman"/>
        </w:rPr>
        <w:t>)</w:t>
      </w:r>
    </w:p>
    <w:p w:rsidR="00861E97" w:rsidRDefault="00861E97" w:rsidP="00E211B2">
      <w:pPr>
        <w:spacing w:after="0"/>
        <w:jc w:val="both"/>
        <w:rPr>
          <w:rFonts w:ascii="Times New Roman" w:hAnsi="Times New Roman" w:cs="Times New Roman"/>
        </w:rPr>
      </w:pPr>
      <w:r>
        <w:rPr>
          <w:rFonts w:ascii="Times New Roman" w:hAnsi="Times New Roman" w:cs="Times New Roman"/>
        </w:rPr>
        <w:t xml:space="preserve">PREPARE: </w:t>
      </w:r>
      <w:r w:rsidR="00153EB9">
        <w:rPr>
          <w:rFonts w:ascii="Times New Roman" w:hAnsi="Times New Roman" w:cs="Times New Roman"/>
        </w:rPr>
        <w:t>Case 9.2; 9.14, 9.20, 9.21, and 9.25</w:t>
      </w:r>
    </w:p>
    <w:p w:rsidR="00153EB9" w:rsidRDefault="00153EB9" w:rsidP="00E211B2">
      <w:pPr>
        <w:spacing w:after="0"/>
        <w:jc w:val="both"/>
        <w:rPr>
          <w:rFonts w:ascii="Times New Roman" w:hAnsi="Times New Roman" w:cs="Times New Roman"/>
        </w:rPr>
      </w:pPr>
    </w:p>
    <w:p w:rsidR="006462D8" w:rsidRDefault="006267EB" w:rsidP="001F0788">
      <w:pPr>
        <w:numPr>
          <w:ilvl w:val="0"/>
          <w:numId w:val="21"/>
        </w:numPr>
        <w:spacing w:after="0"/>
        <w:jc w:val="both"/>
        <w:rPr>
          <w:rFonts w:ascii="Times New Roman" w:hAnsi="Times New Roman" w:cs="Times New Roman"/>
          <w:u w:val="single"/>
        </w:rPr>
      </w:pPr>
      <w:r>
        <w:rPr>
          <w:rFonts w:ascii="Times New Roman" w:hAnsi="Times New Roman" w:cs="Times New Roman"/>
          <w:u w:val="single"/>
        </w:rPr>
        <w:t>November 1</w:t>
      </w:r>
      <w:r w:rsidR="0030551C">
        <w:rPr>
          <w:rFonts w:ascii="Times New Roman" w:hAnsi="Times New Roman" w:cs="Times New Roman"/>
          <w:u w:val="single"/>
        </w:rPr>
        <w:t>6</w:t>
      </w:r>
      <w:r w:rsidRPr="00EB5015">
        <w:rPr>
          <w:rFonts w:ascii="Times New Roman" w:hAnsi="Times New Roman" w:cs="Times New Roman"/>
          <w:u w:val="single"/>
          <w:vertAlign w:val="superscript"/>
        </w:rPr>
        <w:t>th</w:t>
      </w:r>
      <w:r>
        <w:rPr>
          <w:rFonts w:ascii="Times New Roman" w:hAnsi="Times New Roman" w:cs="Times New Roman"/>
          <w:u w:val="single"/>
        </w:rPr>
        <w:t xml:space="preserve"> &amp; 1</w:t>
      </w:r>
      <w:r w:rsidR="0030551C">
        <w:rPr>
          <w:rFonts w:ascii="Times New Roman" w:hAnsi="Times New Roman" w:cs="Times New Roman"/>
          <w:u w:val="single"/>
        </w:rPr>
        <w:t>8</w:t>
      </w:r>
      <w:r w:rsidRPr="00EB5015">
        <w:rPr>
          <w:rFonts w:ascii="Times New Roman" w:hAnsi="Times New Roman" w:cs="Times New Roman"/>
          <w:u w:val="single"/>
          <w:vertAlign w:val="superscript"/>
        </w:rPr>
        <w:t>th</w:t>
      </w:r>
      <w:r>
        <w:rPr>
          <w:rFonts w:ascii="Times New Roman" w:hAnsi="Times New Roman" w:cs="Times New Roman"/>
          <w:u w:val="single"/>
        </w:rPr>
        <w:t xml:space="preserve">  </w:t>
      </w:r>
    </w:p>
    <w:p w:rsidR="00E211B2" w:rsidRDefault="00E211B2" w:rsidP="00E211B2">
      <w:pPr>
        <w:spacing w:after="0"/>
        <w:jc w:val="both"/>
        <w:rPr>
          <w:rFonts w:ascii="Times New Roman" w:hAnsi="Times New Roman" w:cs="Times New Roman"/>
        </w:rPr>
      </w:pPr>
      <w:r>
        <w:rPr>
          <w:rFonts w:ascii="Times New Roman" w:hAnsi="Times New Roman" w:cs="Times New Roman"/>
        </w:rPr>
        <w:t xml:space="preserve">TOPIC: </w:t>
      </w:r>
      <w:r w:rsidR="00153EB9">
        <w:rPr>
          <w:rFonts w:ascii="Times New Roman" w:hAnsi="Times New Roman" w:cs="Times New Roman"/>
        </w:rPr>
        <w:t>Forecasting Financial Statements</w:t>
      </w:r>
    </w:p>
    <w:p w:rsidR="00E211B2" w:rsidRDefault="00E211B2" w:rsidP="00E211B2">
      <w:pPr>
        <w:spacing w:after="0"/>
        <w:jc w:val="both"/>
        <w:rPr>
          <w:rFonts w:ascii="Times New Roman" w:hAnsi="Times New Roman" w:cs="Times New Roman"/>
        </w:rPr>
      </w:pPr>
      <w:r>
        <w:rPr>
          <w:rFonts w:ascii="Times New Roman" w:hAnsi="Times New Roman" w:cs="Times New Roman"/>
        </w:rPr>
        <w:t>LEARNING OBJECTIVES: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preparing financial statement forecasts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revenues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operating expenses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operating assets and liabilities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financial leverage, financial assets, equity, and financial income items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provisions for taxes, net income, dividends, and retained earnings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balance the balance sheet</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the statement of cash flows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shortcuts to forecasting</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testing the validity of assumptions and sensitivity analysis</w:t>
      </w:r>
    </w:p>
    <w:p w:rsidR="00153EB9" w:rsidRDefault="00153EB9" w:rsidP="00153EB9">
      <w:pPr>
        <w:spacing w:after="0"/>
        <w:ind w:left="720"/>
        <w:jc w:val="both"/>
        <w:rPr>
          <w:rFonts w:ascii="Times New Roman" w:hAnsi="Times New Roman" w:cs="Times New Roman"/>
        </w:rPr>
      </w:pPr>
    </w:p>
    <w:p w:rsidR="00E211B2" w:rsidRDefault="00E211B2" w:rsidP="00E211B2">
      <w:pPr>
        <w:spacing w:after="0"/>
        <w:jc w:val="both"/>
        <w:rPr>
          <w:rFonts w:ascii="Times New Roman" w:hAnsi="Times New Roman" w:cs="Times New Roman"/>
        </w:rPr>
      </w:pPr>
      <w:r>
        <w:rPr>
          <w:rFonts w:ascii="Times New Roman" w:hAnsi="Times New Roman" w:cs="Times New Roman"/>
        </w:rPr>
        <w:lastRenderedPageBreak/>
        <w:t xml:space="preserve">READ: FSA, </w:t>
      </w:r>
      <w:r w:rsidR="00153EB9">
        <w:rPr>
          <w:rFonts w:ascii="Times New Roman" w:hAnsi="Times New Roman" w:cs="Times New Roman"/>
        </w:rPr>
        <w:t>Chapter 10</w:t>
      </w:r>
      <w:r>
        <w:rPr>
          <w:rFonts w:ascii="Times New Roman" w:hAnsi="Times New Roman" w:cs="Times New Roman"/>
        </w:rPr>
        <w:t xml:space="preserve"> </w:t>
      </w:r>
    </w:p>
    <w:p w:rsidR="00402E49" w:rsidRDefault="007A42F2" w:rsidP="00E211B2">
      <w:pPr>
        <w:spacing w:after="0"/>
        <w:jc w:val="both"/>
        <w:rPr>
          <w:rFonts w:ascii="Times New Roman" w:hAnsi="Times New Roman" w:cs="Times New Roman"/>
        </w:rPr>
      </w:pPr>
      <w:r>
        <w:rPr>
          <w:rFonts w:ascii="Times New Roman" w:hAnsi="Times New Roman" w:cs="Times New Roman"/>
        </w:rPr>
        <w:t>Case 10.2</w:t>
      </w:r>
    </w:p>
    <w:p w:rsidR="007A42F2" w:rsidRDefault="007A42F2" w:rsidP="00E211B2">
      <w:pPr>
        <w:spacing w:after="0"/>
        <w:jc w:val="both"/>
        <w:rPr>
          <w:rFonts w:ascii="Times New Roman" w:hAnsi="Times New Roman" w:cs="Times New Roman"/>
        </w:rPr>
      </w:pPr>
    </w:p>
    <w:p w:rsidR="00402E49" w:rsidRDefault="00402E49" w:rsidP="00402E49">
      <w:pPr>
        <w:spacing w:after="0"/>
        <w:ind w:left="720"/>
        <w:jc w:val="both"/>
        <w:rPr>
          <w:rFonts w:ascii="Times New Roman" w:hAnsi="Times New Roman" w:cs="Times New Roman"/>
          <w:u w:val="single"/>
        </w:rPr>
      </w:pPr>
    </w:p>
    <w:p w:rsidR="006462D8" w:rsidRDefault="0030551C" w:rsidP="001F0788">
      <w:pPr>
        <w:numPr>
          <w:ilvl w:val="0"/>
          <w:numId w:val="21"/>
        </w:numPr>
        <w:spacing w:after="0"/>
        <w:jc w:val="both"/>
        <w:rPr>
          <w:rFonts w:ascii="Times New Roman" w:hAnsi="Times New Roman" w:cs="Times New Roman"/>
          <w:u w:val="single"/>
        </w:rPr>
      </w:pPr>
      <w:r>
        <w:rPr>
          <w:rFonts w:ascii="Times New Roman" w:hAnsi="Times New Roman" w:cs="Times New Roman"/>
          <w:u w:val="single"/>
        </w:rPr>
        <w:t>November 23</w:t>
      </w:r>
      <w:r w:rsidR="006267EB" w:rsidRPr="00EB5015">
        <w:rPr>
          <w:rFonts w:ascii="Times New Roman" w:hAnsi="Times New Roman" w:cs="Times New Roman"/>
          <w:u w:val="single"/>
          <w:vertAlign w:val="superscript"/>
        </w:rPr>
        <w:t>th</w:t>
      </w:r>
      <w:r w:rsidR="00402E49">
        <w:rPr>
          <w:rFonts w:ascii="Times New Roman" w:hAnsi="Times New Roman" w:cs="Times New Roman"/>
          <w:u w:val="single"/>
        </w:rPr>
        <w:t xml:space="preserve"> &amp; 30</w:t>
      </w:r>
      <w:r w:rsidR="006267EB" w:rsidRPr="00E423D6">
        <w:rPr>
          <w:rFonts w:ascii="Times New Roman" w:hAnsi="Times New Roman" w:cs="Times New Roman"/>
          <w:u w:val="single"/>
          <w:vertAlign w:val="superscript"/>
        </w:rPr>
        <w:t>th</w:t>
      </w:r>
    </w:p>
    <w:p w:rsidR="00D7504B" w:rsidRDefault="00402E49" w:rsidP="00E211B2">
      <w:pPr>
        <w:spacing w:after="0"/>
        <w:jc w:val="both"/>
        <w:rPr>
          <w:rFonts w:ascii="Times New Roman" w:hAnsi="Times New Roman" w:cs="Times New Roman"/>
        </w:rPr>
      </w:pPr>
      <w:r>
        <w:rPr>
          <w:rFonts w:ascii="Times New Roman" w:hAnsi="Times New Roman" w:cs="Times New Roman"/>
        </w:rPr>
        <w:t>Quiz 3 on November 30</w:t>
      </w:r>
      <w:r w:rsidR="00D7504B" w:rsidRPr="00D7504B">
        <w:rPr>
          <w:rFonts w:ascii="Times New Roman" w:hAnsi="Times New Roman" w:cs="Times New Roman"/>
          <w:vertAlign w:val="superscript"/>
        </w:rPr>
        <w:t>th</w:t>
      </w:r>
      <w:r w:rsidR="00D7504B">
        <w:rPr>
          <w:rFonts w:ascii="Times New Roman" w:hAnsi="Times New Roman" w:cs="Times New Roman"/>
        </w:rPr>
        <w:t xml:space="preserve"> </w:t>
      </w:r>
    </w:p>
    <w:p w:rsidR="00B47926" w:rsidRDefault="00836351" w:rsidP="00E211B2">
      <w:pPr>
        <w:spacing w:after="0"/>
        <w:jc w:val="both"/>
        <w:rPr>
          <w:rFonts w:ascii="Times New Roman" w:hAnsi="Times New Roman" w:cs="Times New Roman"/>
        </w:rPr>
      </w:pPr>
      <w:r>
        <w:rPr>
          <w:rFonts w:ascii="Times New Roman" w:hAnsi="Times New Roman" w:cs="Times New Roman"/>
        </w:rPr>
        <w:t xml:space="preserve">1 </w:t>
      </w:r>
      <w:r w:rsidR="00402E49">
        <w:rPr>
          <w:rFonts w:ascii="Times New Roman" w:hAnsi="Times New Roman" w:cs="Times New Roman"/>
        </w:rPr>
        <w:t>GROUP PRESENTATION on November 30</w:t>
      </w:r>
      <w:r w:rsidRPr="00836351">
        <w:rPr>
          <w:rFonts w:ascii="Times New Roman" w:hAnsi="Times New Roman" w:cs="Times New Roman"/>
          <w:vertAlign w:val="superscript"/>
        </w:rPr>
        <w:t>th</w:t>
      </w:r>
      <w:r>
        <w:rPr>
          <w:rFonts w:ascii="Times New Roman" w:hAnsi="Times New Roman" w:cs="Times New Roman"/>
        </w:rPr>
        <w:t xml:space="preserve"> </w:t>
      </w:r>
    </w:p>
    <w:p w:rsidR="00402E49" w:rsidRDefault="00402E49" w:rsidP="00E211B2">
      <w:pPr>
        <w:spacing w:after="0"/>
        <w:jc w:val="both"/>
        <w:rPr>
          <w:rFonts w:ascii="Times New Roman" w:hAnsi="Times New Roman" w:cs="Times New Roman"/>
        </w:rPr>
      </w:pPr>
    </w:p>
    <w:p w:rsidR="00B47926" w:rsidRDefault="00B47926" w:rsidP="00E211B2">
      <w:pPr>
        <w:spacing w:after="0"/>
        <w:jc w:val="both"/>
        <w:rPr>
          <w:rFonts w:ascii="Times New Roman" w:hAnsi="Times New Roman" w:cs="Times New Roman"/>
        </w:rPr>
      </w:pPr>
      <w:r>
        <w:rPr>
          <w:rFonts w:ascii="Times New Roman" w:hAnsi="Times New Roman" w:cs="Times New Roman"/>
        </w:rPr>
        <w:t>READ: Ch. 10</w:t>
      </w:r>
    </w:p>
    <w:p w:rsidR="00B47926" w:rsidRDefault="00B47926" w:rsidP="00E211B2">
      <w:pPr>
        <w:spacing w:after="0"/>
        <w:jc w:val="both"/>
        <w:rPr>
          <w:rFonts w:ascii="Times New Roman" w:hAnsi="Times New Roman" w:cs="Times New Roman"/>
        </w:rPr>
      </w:pPr>
      <w:r>
        <w:rPr>
          <w:rFonts w:ascii="Times New Roman" w:hAnsi="Times New Roman" w:cs="Times New Roman"/>
        </w:rPr>
        <w:t>Problem 10.15</w:t>
      </w:r>
    </w:p>
    <w:p w:rsidR="00402E49" w:rsidRDefault="00402E49" w:rsidP="00E211B2">
      <w:pPr>
        <w:spacing w:after="0"/>
        <w:jc w:val="both"/>
        <w:rPr>
          <w:rFonts w:ascii="Times New Roman" w:hAnsi="Times New Roman" w:cs="Times New Roman"/>
        </w:rPr>
      </w:pPr>
    </w:p>
    <w:p w:rsidR="006462D8" w:rsidRDefault="00402E49" w:rsidP="001F0788">
      <w:pPr>
        <w:numPr>
          <w:ilvl w:val="0"/>
          <w:numId w:val="21"/>
        </w:numPr>
        <w:spacing w:after="0"/>
        <w:jc w:val="both"/>
        <w:rPr>
          <w:rFonts w:ascii="Times New Roman" w:hAnsi="Times New Roman" w:cs="Times New Roman"/>
          <w:u w:val="single"/>
        </w:rPr>
      </w:pPr>
      <w:r>
        <w:rPr>
          <w:rFonts w:ascii="Times New Roman" w:hAnsi="Times New Roman" w:cs="Times New Roman"/>
          <w:u w:val="single"/>
        </w:rPr>
        <w:t>December 2</w:t>
      </w:r>
      <w:r w:rsidR="006267EB" w:rsidRPr="00EB5015">
        <w:rPr>
          <w:rFonts w:ascii="Times New Roman" w:hAnsi="Times New Roman" w:cs="Times New Roman"/>
          <w:u w:val="single"/>
          <w:vertAlign w:val="superscript"/>
        </w:rPr>
        <w:t>th</w:t>
      </w:r>
      <w:r>
        <w:rPr>
          <w:rFonts w:ascii="Times New Roman" w:hAnsi="Times New Roman" w:cs="Times New Roman"/>
          <w:u w:val="single"/>
        </w:rPr>
        <w:t xml:space="preserve"> &amp; 7</w:t>
      </w:r>
      <w:r w:rsidR="006267EB" w:rsidRPr="00EB5015">
        <w:rPr>
          <w:rFonts w:ascii="Times New Roman" w:hAnsi="Times New Roman" w:cs="Times New Roman"/>
          <w:u w:val="single"/>
          <w:vertAlign w:val="superscript"/>
        </w:rPr>
        <w:t>th</w:t>
      </w:r>
      <w:r w:rsidR="006267EB">
        <w:rPr>
          <w:rFonts w:ascii="Times New Roman" w:hAnsi="Times New Roman" w:cs="Times New Roman"/>
          <w:u w:val="single"/>
        </w:rPr>
        <w:t xml:space="preserve"> </w:t>
      </w:r>
    </w:p>
    <w:p w:rsidR="00402E49" w:rsidRPr="00402E49" w:rsidRDefault="00402E49" w:rsidP="00385955">
      <w:pPr>
        <w:pStyle w:val="ListParagraph"/>
        <w:spacing w:after="0"/>
        <w:ind w:left="0"/>
        <w:jc w:val="both"/>
        <w:rPr>
          <w:rFonts w:ascii="Times New Roman" w:hAnsi="Times New Roman" w:cs="Times New Roman"/>
        </w:rPr>
      </w:pPr>
      <w:r w:rsidRPr="00402E49">
        <w:rPr>
          <w:rFonts w:ascii="Times New Roman" w:hAnsi="Times New Roman" w:cs="Times New Roman"/>
        </w:rPr>
        <w:t>GROUP PRESENTATIONS</w:t>
      </w:r>
    </w:p>
    <w:p w:rsidR="00402E49" w:rsidRDefault="00402E49" w:rsidP="00402E49">
      <w:pPr>
        <w:spacing w:after="0"/>
        <w:ind w:left="720"/>
        <w:jc w:val="both"/>
        <w:rPr>
          <w:rFonts w:ascii="Times New Roman" w:hAnsi="Times New Roman" w:cs="Times New Roman"/>
          <w:u w:val="single"/>
        </w:rPr>
      </w:pPr>
    </w:p>
    <w:p w:rsidR="00EB5015" w:rsidRPr="00EB5015" w:rsidRDefault="00EB5015" w:rsidP="00E211B2">
      <w:pPr>
        <w:spacing w:after="0"/>
        <w:jc w:val="both"/>
        <w:rPr>
          <w:rFonts w:ascii="Times New Roman" w:hAnsi="Times New Roman" w:cs="Times New Roman"/>
          <w:u w:val="single"/>
        </w:rPr>
      </w:pPr>
    </w:p>
    <w:p w:rsidR="00171F4B" w:rsidRPr="00E423D6" w:rsidRDefault="00385955" w:rsidP="00385955">
      <w:pPr>
        <w:spacing w:after="0"/>
        <w:jc w:val="both"/>
        <w:rPr>
          <w:rFonts w:ascii="Times New Roman" w:hAnsi="Times New Roman" w:cs="Times New Roman"/>
          <w:u w:val="single"/>
        </w:rPr>
      </w:pPr>
      <w:r w:rsidRPr="00DE74D9">
        <w:rPr>
          <w:rFonts w:ascii="Times New Roman" w:hAnsi="Times New Roman" w:cs="Times New Roman"/>
        </w:rPr>
        <w:t xml:space="preserve">     </w:t>
      </w:r>
      <w:r w:rsidR="00402E49" w:rsidRPr="00DE74D9">
        <w:rPr>
          <w:rFonts w:ascii="Times New Roman" w:hAnsi="Times New Roman" w:cs="Times New Roman"/>
        </w:rPr>
        <w:t>13.</w:t>
      </w:r>
      <w:r w:rsidR="00402E49">
        <w:rPr>
          <w:rFonts w:ascii="Times New Roman" w:hAnsi="Times New Roman" w:cs="Times New Roman"/>
          <w:u w:val="single"/>
        </w:rPr>
        <w:t xml:space="preserve"> </w:t>
      </w:r>
      <w:r w:rsidR="00E423D6" w:rsidRPr="00E423D6">
        <w:rPr>
          <w:rFonts w:ascii="Times New Roman" w:hAnsi="Times New Roman" w:cs="Times New Roman"/>
          <w:u w:val="single"/>
        </w:rPr>
        <w:t xml:space="preserve">December </w:t>
      </w:r>
      <w:r w:rsidR="00402E49">
        <w:rPr>
          <w:rFonts w:ascii="Times New Roman" w:hAnsi="Times New Roman" w:cs="Times New Roman"/>
          <w:u w:val="single"/>
        </w:rPr>
        <w:t>9</w:t>
      </w:r>
      <w:r w:rsidR="00E423D6" w:rsidRPr="00E423D6">
        <w:rPr>
          <w:rFonts w:ascii="Times New Roman" w:hAnsi="Times New Roman" w:cs="Times New Roman"/>
          <w:u w:val="single"/>
          <w:vertAlign w:val="superscript"/>
        </w:rPr>
        <w:t>th</w:t>
      </w:r>
      <w:r w:rsidR="00E423D6" w:rsidRPr="00E423D6">
        <w:rPr>
          <w:rFonts w:ascii="Times New Roman" w:hAnsi="Times New Roman" w:cs="Times New Roman"/>
          <w:u w:val="single"/>
        </w:rPr>
        <w:t xml:space="preserve"> </w:t>
      </w:r>
      <w:r w:rsidR="00DE74D9">
        <w:rPr>
          <w:rFonts w:ascii="Times New Roman" w:hAnsi="Times New Roman" w:cs="Times New Roman"/>
          <w:u w:val="single"/>
        </w:rPr>
        <w:t>&amp; 14</w:t>
      </w:r>
      <w:r w:rsidR="00DE74D9" w:rsidRPr="00DE74D9">
        <w:rPr>
          <w:rFonts w:ascii="Times New Roman" w:hAnsi="Times New Roman" w:cs="Times New Roman"/>
          <w:u w:val="single"/>
          <w:vertAlign w:val="superscript"/>
        </w:rPr>
        <w:t>th</w:t>
      </w:r>
      <w:r w:rsidR="00DE74D9">
        <w:rPr>
          <w:rFonts w:ascii="Times New Roman" w:hAnsi="Times New Roman" w:cs="Times New Roman"/>
          <w:u w:val="single"/>
        </w:rPr>
        <w:t xml:space="preserve"> </w:t>
      </w:r>
    </w:p>
    <w:p w:rsidR="00E423D6" w:rsidRDefault="00E423D6" w:rsidP="00E211B2">
      <w:pPr>
        <w:spacing w:after="0"/>
        <w:jc w:val="both"/>
        <w:rPr>
          <w:rFonts w:ascii="Times New Roman" w:hAnsi="Times New Roman" w:cs="Times New Roman"/>
        </w:rPr>
      </w:pPr>
      <w:r>
        <w:rPr>
          <w:rFonts w:ascii="Times New Roman" w:hAnsi="Times New Roman" w:cs="Times New Roman"/>
        </w:rPr>
        <w:t>GROUP PRESENTATIONS</w:t>
      </w:r>
    </w:p>
    <w:p w:rsidR="00E423D6" w:rsidRDefault="00E423D6" w:rsidP="00E211B2">
      <w:pPr>
        <w:spacing w:after="0"/>
        <w:jc w:val="both"/>
        <w:rPr>
          <w:rFonts w:ascii="Times New Roman" w:hAnsi="Times New Roman" w:cs="Times New Roman"/>
        </w:rPr>
      </w:pPr>
    </w:p>
    <w:p w:rsidR="00DE74D9" w:rsidRDefault="00DE74D9" w:rsidP="00E211B2">
      <w:pPr>
        <w:spacing w:after="0"/>
        <w:jc w:val="both"/>
        <w:rPr>
          <w:rFonts w:ascii="Times New Roman" w:hAnsi="Times New Roman" w:cs="Times New Roman"/>
          <w:b/>
        </w:rPr>
      </w:pPr>
    </w:p>
    <w:p w:rsidR="00DE74D9" w:rsidRPr="00171F4B" w:rsidRDefault="00DE74D9" w:rsidP="00E211B2">
      <w:pPr>
        <w:spacing w:after="0"/>
        <w:jc w:val="both"/>
        <w:rPr>
          <w:rFonts w:ascii="Times New Roman" w:hAnsi="Times New Roman" w:cs="Times New Roman"/>
        </w:rPr>
      </w:pPr>
      <w:r w:rsidRPr="00DE74D9">
        <w:rPr>
          <w:rFonts w:ascii="Times New Roman" w:hAnsi="Times New Roman" w:cs="Times New Roman"/>
          <w:b/>
        </w:rPr>
        <w:t>Exam Date:</w:t>
      </w:r>
      <w:r>
        <w:rPr>
          <w:rFonts w:ascii="Times New Roman" w:hAnsi="Times New Roman" w:cs="Times New Roman"/>
        </w:rPr>
        <w:t xml:space="preserve"> December 21</w:t>
      </w:r>
      <w:r w:rsidRPr="00DE74D9">
        <w:rPr>
          <w:rFonts w:ascii="Times New Roman" w:hAnsi="Times New Roman" w:cs="Times New Roman"/>
          <w:vertAlign w:val="superscript"/>
        </w:rPr>
        <w:t>st</w:t>
      </w:r>
      <w:r>
        <w:rPr>
          <w:rFonts w:ascii="Times New Roman" w:hAnsi="Times New Roman" w:cs="Times New Roman"/>
        </w:rPr>
        <w:t>, 2015</w:t>
      </w:r>
    </w:p>
    <w:sectPr w:rsidR="00DE74D9" w:rsidRPr="00171F4B" w:rsidSect="00342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Sans Serif">
    <w:altName w:val="Arial"/>
    <w:panose1 w:val="00000000000000000000"/>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07E0"/>
    <w:multiLevelType w:val="hybridMultilevel"/>
    <w:tmpl w:val="AC2C9016"/>
    <w:lvl w:ilvl="0" w:tplc="04090011">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425E13"/>
    <w:multiLevelType w:val="hybridMultilevel"/>
    <w:tmpl w:val="0D803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24B78"/>
    <w:multiLevelType w:val="hybridMultilevel"/>
    <w:tmpl w:val="2364F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F215E"/>
    <w:multiLevelType w:val="singleLevel"/>
    <w:tmpl w:val="04090011"/>
    <w:lvl w:ilvl="0">
      <w:start w:val="1"/>
      <w:numFmt w:val="decimal"/>
      <w:lvlText w:val="%1)"/>
      <w:lvlJc w:val="left"/>
      <w:pPr>
        <w:ind w:left="720" w:hanging="360"/>
      </w:pPr>
    </w:lvl>
  </w:abstractNum>
  <w:abstractNum w:abstractNumId="4">
    <w:nsid w:val="0A2F5E31"/>
    <w:multiLevelType w:val="hybridMultilevel"/>
    <w:tmpl w:val="5658E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E2ED9"/>
    <w:multiLevelType w:val="hybridMultilevel"/>
    <w:tmpl w:val="CD26D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640B1"/>
    <w:multiLevelType w:val="hybridMultilevel"/>
    <w:tmpl w:val="11F40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EC6B55"/>
    <w:multiLevelType w:val="hybridMultilevel"/>
    <w:tmpl w:val="AC2C9016"/>
    <w:lvl w:ilvl="0" w:tplc="04090011">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51744C1"/>
    <w:multiLevelType w:val="hybridMultilevel"/>
    <w:tmpl w:val="C2DAC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55067A"/>
    <w:multiLevelType w:val="hybridMultilevel"/>
    <w:tmpl w:val="34E0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DD6420"/>
    <w:multiLevelType w:val="hybridMultilevel"/>
    <w:tmpl w:val="BEC40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137668"/>
    <w:multiLevelType w:val="hybridMultilevel"/>
    <w:tmpl w:val="AE64DF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6A6F57"/>
    <w:multiLevelType w:val="hybridMultilevel"/>
    <w:tmpl w:val="40A461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957E9"/>
    <w:multiLevelType w:val="hybridMultilevel"/>
    <w:tmpl w:val="ADDEC3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A872ED"/>
    <w:multiLevelType w:val="hybridMultilevel"/>
    <w:tmpl w:val="73029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AE2E05"/>
    <w:multiLevelType w:val="hybridMultilevel"/>
    <w:tmpl w:val="D82E1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595E4B"/>
    <w:multiLevelType w:val="hybridMultilevel"/>
    <w:tmpl w:val="CA84A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9017CF"/>
    <w:multiLevelType w:val="hybridMultilevel"/>
    <w:tmpl w:val="24AA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1A1AE5"/>
    <w:multiLevelType w:val="hybridMultilevel"/>
    <w:tmpl w:val="09E8742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BA60529"/>
    <w:multiLevelType w:val="hybridMultilevel"/>
    <w:tmpl w:val="690EA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6812CB"/>
    <w:multiLevelType w:val="hybridMultilevel"/>
    <w:tmpl w:val="84ECC07A"/>
    <w:lvl w:ilvl="0" w:tplc="9348BCA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997679"/>
    <w:multiLevelType w:val="hybridMultilevel"/>
    <w:tmpl w:val="C65C3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0A1E88"/>
    <w:multiLevelType w:val="hybridMultilevel"/>
    <w:tmpl w:val="023271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023652"/>
    <w:multiLevelType w:val="hybridMultilevel"/>
    <w:tmpl w:val="2820B5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893B48"/>
    <w:multiLevelType w:val="hybridMultilevel"/>
    <w:tmpl w:val="E01AF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AA2A98"/>
    <w:multiLevelType w:val="hybridMultilevel"/>
    <w:tmpl w:val="AE789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661BA6"/>
    <w:multiLevelType w:val="hybridMultilevel"/>
    <w:tmpl w:val="D8A826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F56FA7"/>
    <w:multiLevelType w:val="hybridMultilevel"/>
    <w:tmpl w:val="4EE2AE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2A5D83"/>
    <w:multiLevelType w:val="hybridMultilevel"/>
    <w:tmpl w:val="48846D9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BA61056"/>
    <w:multiLevelType w:val="hybridMultilevel"/>
    <w:tmpl w:val="C79E70E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BEA325F"/>
    <w:multiLevelType w:val="hybridMultilevel"/>
    <w:tmpl w:val="3FC28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DE5CAB"/>
    <w:multiLevelType w:val="hybridMultilevel"/>
    <w:tmpl w:val="87AC6E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771785"/>
    <w:multiLevelType w:val="hybridMultilevel"/>
    <w:tmpl w:val="7BDC475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EC1EEE"/>
    <w:multiLevelType w:val="hybridMultilevel"/>
    <w:tmpl w:val="CBBEE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2D53A6"/>
    <w:multiLevelType w:val="hybridMultilevel"/>
    <w:tmpl w:val="A60CC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4D383B"/>
    <w:multiLevelType w:val="hybridMultilevel"/>
    <w:tmpl w:val="1CD0C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3B5D87"/>
    <w:multiLevelType w:val="hybridMultilevel"/>
    <w:tmpl w:val="928C8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646DA6"/>
    <w:multiLevelType w:val="hybridMultilevel"/>
    <w:tmpl w:val="8FC4C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9"/>
  </w:num>
  <w:num w:numId="4">
    <w:abstractNumId w:val="24"/>
  </w:num>
  <w:num w:numId="5">
    <w:abstractNumId w:val="16"/>
  </w:num>
  <w:num w:numId="6">
    <w:abstractNumId w:val="35"/>
  </w:num>
  <w:num w:numId="7">
    <w:abstractNumId w:val="1"/>
  </w:num>
  <w:num w:numId="8">
    <w:abstractNumId w:val="33"/>
  </w:num>
  <w:num w:numId="9">
    <w:abstractNumId w:val="15"/>
  </w:num>
  <w:num w:numId="10">
    <w:abstractNumId w:val="32"/>
  </w:num>
  <w:num w:numId="11">
    <w:abstractNumId w:val="21"/>
  </w:num>
  <w:num w:numId="12">
    <w:abstractNumId w:val="36"/>
  </w:num>
  <w:num w:numId="13">
    <w:abstractNumId w:val="10"/>
  </w:num>
  <w:num w:numId="14">
    <w:abstractNumId w:val="4"/>
  </w:num>
  <w:num w:numId="15">
    <w:abstractNumId w:val="29"/>
  </w:num>
  <w:num w:numId="16">
    <w:abstractNumId w:val="11"/>
  </w:num>
  <w:num w:numId="17">
    <w:abstractNumId w:val="28"/>
  </w:num>
  <w:num w:numId="18">
    <w:abstractNumId w:val="31"/>
  </w:num>
  <w:num w:numId="19">
    <w:abstractNumId w:val="12"/>
  </w:num>
  <w:num w:numId="20">
    <w:abstractNumId w:val="18"/>
  </w:num>
  <w:num w:numId="21">
    <w:abstractNumId w:val="30"/>
  </w:num>
  <w:num w:numId="22">
    <w:abstractNumId w:val="6"/>
  </w:num>
  <w:num w:numId="23">
    <w:abstractNumId w:val="34"/>
  </w:num>
  <w:num w:numId="24">
    <w:abstractNumId w:val="8"/>
  </w:num>
  <w:num w:numId="25">
    <w:abstractNumId w:val="9"/>
  </w:num>
  <w:num w:numId="26">
    <w:abstractNumId w:val="37"/>
  </w:num>
  <w:num w:numId="27">
    <w:abstractNumId w:val="17"/>
  </w:num>
  <w:num w:numId="28">
    <w:abstractNumId w:val="2"/>
  </w:num>
  <w:num w:numId="29">
    <w:abstractNumId w:val="0"/>
  </w:num>
  <w:num w:numId="30">
    <w:abstractNumId w:val="14"/>
  </w:num>
  <w:num w:numId="31">
    <w:abstractNumId w:val="7"/>
  </w:num>
  <w:num w:numId="32">
    <w:abstractNumId w:val="27"/>
  </w:num>
  <w:num w:numId="33">
    <w:abstractNumId w:val="22"/>
  </w:num>
  <w:num w:numId="34">
    <w:abstractNumId w:val="26"/>
  </w:num>
  <w:num w:numId="35">
    <w:abstractNumId w:val="13"/>
  </w:num>
  <w:num w:numId="36">
    <w:abstractNumId w:val="3"/>
  </w:num>
  <w:num w:numId="37">
    <w:abstractNumId w:val="5"/>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BB76592-55EF-4149-B695-BD1D7568DE6C}"/>
    <w:docVar w:name="dgnword-eventsink" w:val="434780536"/>
  </w:docVars>
  <w:rsids>
    <w:rsidRoot w:val="00D74F55"/>
    <w:rsid w:val="00000AFD"/>
    <w:rsid w:val="00011056"/>
    <w:rsid w:val="000369D4"/>
    <w:rsid w:val="00044535"/>
    <w:rsid w:val="000471B9"/>
    <w:rsid w:val="000664CC"/>
    <w:rsid w:val="000712F6"/>
    <w:rsid w:val="000F4EB8"/>
    <w:rsid w:val="001514DC"/>
    <w:rsid w:val="00153EB9"/>
    <w:rsid w:val="00162A9A"/>
    <w:rsid w:val="00171F4B"/>
    <w:rsid w:val="00171FC5"/>
    <w:rsid w:val="001F0788"/>
    <w:rsid w:val="00215F9E"/>
    <w:rsid w:val="002216FF"/>
    <w:rsid w:val="00230BD5"/>
    <w:rsid w:val="00255283"/>
    <w:rsid w:val="00274363"/>
    <w:rsid w:val="002A3BB2"/>
    <w:rsid w:val="002B3872"/>
    <w:rsid w:val="002B78D8"/>
    <w:rsid w:val="002C0D21"/>
    <w:rsid w:val="002E318C"/>
    <w:rsid w:val="002E6EC9"/>
    <w:rsid w:val="002F1120"/>
    <w:rsid w:val="002F4B7B"/>
    <w:rsid w:val="0030551C"/>
    <w:rsid w:val="00323E1D"/>
    <w:rsid w:val="00325475"/>
    <w:rsid w:val="003420DE"/>
    <w:rsid w:val="00351B48"/>
    <w:rsid w:val="00372BA1"/>
    <w:rsid w:val="00372CE3"/>
    <w:rsid w:val="00385955"/>
    <w:rsid w:val="003C674E"/>
    <w:rsid w:val="003D0591"/>
    <w:rsid w:val="003D5870"/>
    <w:rsid w:val="00402E49"/>
    <w:rsid w:val="004241E7"/>
    <w:rsid w:val="004520D8"/>
    <w:rsid w:val="0048134F"/>
    <w:rsid w:val="0048184E"/>
    <w:rsid w:val="004A3274"/>
    <w:rsid w:val="004B27E7"/>
    <w:rsid w:val="004F2280"/>
    <w:rsid w:val="005A4CDD"/>
    <w:rsid w:val="00600669"/>
    <w:rsid w:val="00615349"/>
    <w:rsid w:val="00617EDB"/>
    <w:rsid w:val="006267EB"/>
    <w:rsid w:val="00630AC4"/>
    <w:rsid w:val="00634170"/>
    <w:rsid w:val="006462D8"/>
    <w:rsid w:val="00683E9D"/>
    <w:rsid w:val="006E3B0F"/>
    <w:rsid w:val="00701482"/>
    <w:rsid w:val="0071771A"/>
    <w:rsid w:val="00723A43"/>
    <w:rsid w:val="00745D33"/>
    <w:rsid w:val="007544E2"/>
    <w:rsid w:val="00767D75"/>
    <w:rsid w:val="007A42F2"/>
    <w:rsid w:val="00827A3A"/>
    <w:rsid w:val="00836351"/>
    <w:rsid w:val="00861E97"/>
    <w:rsid w:val="00884094"/>
    <w:rsid w:val="008973E5"/>
    <w:rsid w:val="008A1595"/>
    <w:rsid w:val="008B12EC"/>
    <w:rsid w:val="008D323A"/>
    <w:rsid w:val="00900E2E"/>
    <w:rsid w:val="00920B81"/>
    <w:rsid w:val="00985826"/>
    <w:rsid w:val="009C2CD1"/>
    <w:rsid w:val="009C2D8D"/>
    <w:rsid w:val="009D57AC"/>
    <w:rsid w:val="009D68DE"/>
    <w:rsid w:val="009F499F"/>
    <w:rsid w:val="00A20977"/>
    <w:rsid w:val="00A322A6"/>
    <w:rsid w:val="00A41CA3"/>
    <w:rsid w:val="00A52A49"/>
    <w:rsid w:val="00AA34E5"/>
    <w:rsid w:val="00AE26C8"/>
    <w:rsid w:val="00AE4845"/>
    <w:rsid w:val="00B47926"/>
    <w:rsid w:val="00BB02B8"/>
    <w:rsid w:val="00BB447B"/>
    <w:rsid w:val="00BC0233"/>
    <w:rsid w:val="00BE0A70"/>
    <w:rsid w:val="00BE43BB"/>
    <w:rsid w:val="00C05414"/>
    <w:rsid w:val="00C10554"/>
    <w:rsid w:val="00C35EED"/>
    <w:rsid w:val="00C71D03"/>
    <w:rsid w:val="00C9139E"/>
    <w:rsid w:val="00CC24F0"/>
    <w:rsid w:val="00CF11E1"/>
    <w:rsid w:val="00D06A11"/>
    <w:rsid w:val="00D2699E"/>
    <w:rsid w:val="00D324D3"/>
    <w:rsid w:val="00D503DE"/>
    <w:rsid w:val="00D541A6"/>
    <w:rsid w:val="00D74F55"/>
    <w:rsid w:val="00D7504B"/>
    <w:rsid w:val="00D75F71"/>
    <w:rsid w:val="00D91AC7"/>
    <w:rsid w:val="00DA1F69"/>
    <w:rsid w:val="00DE74D9"/>
    <w:rsid w:val="00E07808"/>
    <w:rsid w:val="00E130FC"/>
    <w:rsid w:val="00E2000B"/>
    <w:rsid w:val="00E211B2"/>
    <w:rsid w:val="00E3716F"/>
    <w:rsid w:val="00E423D6"/>
    <w:rsid w:val="00E669A7"/>
    <w:rsid w:val="00E7356D"/>
    <w:rsid w:val="00EA0584"/>
    <w:rsid w:val="00EA6CCD"/>
    <w:rsid w:val="00EB5015"/>
    <w:rsid w:val="00EC6B51"/>
    <w:rsid w:val="00ED076A"/>
    <w:rsid w:val="00ED5185"/>
    <w:rsid w:val="00F11805"/>
    <w:rsid w:val="00F25F70"/>
    <w:rsid w:val="00F36341"/>
    <w:rsid w:val="00F42AD4"/>
    <w:rsid w:val="00F805A1"/>
    <w:rsid w:val="00FB0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9DB5412-B40D-4961-B86F-1A11C347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0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4F55"/>
    <w:rPr>
      <w:color w:val="0000FF" w:themeColor="hyperlink"/>
      <w:u w:val="single"/>
    </w:rPr>
  </w:style>
  <w:style w:type="paragraph" w:styleId="ListParagraph">
    <w:name w:val="List Paragraph"/>
    <w:basedOn w:val="Normal"/>
    <w:uiPriority w:val="34"/>
    <w:qFormat/>
    <w:rsid w:val="000F4EB8"/>
    <w:pPr>
      <w:ind w:left="720"/>
      <w:contextualSpacing/>
    </w:pPr>
  </w:style>
  <w:style w:type="character" w:customStyle="1" w:styleId="il">
    <w:name w:val="il"/>
    <w:basedOn w:val="DefaultParagraphFont"/>
    <w:rsid w:val="00ED5185"/>
  </w:style>
  <w:style w:type="paragraph" w:customStyle="1" w:styleId="Default">
    <w:name w:val="Default"/>
    <w:rsid w:val="008B12E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669A7"/>
    <w:rPr>
      <w:color w:val="800080" w:themeColor="followedHyperlink"/>
      <w:u w:val="single"/>
    </w:rPr>
  </w:style>
  <w:style w:type="character" w:styleId="CommentReference">
    <w:name w:val="annotation reference"/>
    <w:basedOn w:val="DefaultParagraphFont"/>
    <w:uiPriority w:val="99"/>
    <w:semiHidden/>
    <w:unhideWhenUsed/>
    <w:rsid w:val="00701482"/>
    <w:rPr>
      <w:sz w:val="16"/>
      <w:szCs w:val="16"/>
    </w:rPr>
  </w:style>
  <w:style w:type="paragraph" w:styleId="CommentText">
    <w:name w:val="annotation text"/>
    <w:basedOn w:val="Normal"/>
    <w:link w:val="CommentTextChar"/>
    <w:uiPriority w:val="99"/>
    <w:semiHidden/>
    <w:unhideWhenUsed/>
    <w:rsid w:val="00701482"/>
    <w:pPr>
      <w:spacing w:line="240" w:lineRule="auto"/>
    </w:pPr>
    <w:rPr>
      <w:sz w:val="20"/>
      <w:szCs w:val="20"/>
    </w:rPr>
  </w:style>
  <w:style w:type="character" w:customStyle="1" w:styleId="CommentTextChar">
    <w:name w:val="Comment Text Char"/>
    <w:basedOn w:val="DefaultParagraphFont"/>
    <w:link w:val="CommentText"/>
    <w:uiPriority w:val="99"/>
    <w:semiHidden/>
    <w:rsid w:val="00701482"/>
    <w:rPr>
      <w:sz w:val="20"/>
      <w:szCs w:val="20"/>
    </w:rPr>
  </w:style>
  <w:style w:type="paragraph" w:styleId="CommentSubject">
    <w:name w:val="annotation subject"/>
    <w:basedOn w:val="CommentText"/>
    <w:next w:val="CommentText"/>
    <w:link w:val="CommentSubjectChar"/>
    <w:uiPriority w:val="99"/>
    <w:semiHidden/>
    <w:unhideWhenUsed/>
    <w:rsid w:val="00701482"/>
    <w:rPr>
      <w:b/>
      <w:bCs/>
    </w:rPr>
  </w:style>
  <w:style w:type="character" w:customStyle="1" w:styleId="CommentSubjectChar">
    <w:name w:val="Comment Subject Char"/>
    <w:basedOn w:val="CommentTextChar"/>
    <w:link w:val="CommentSubject"/>
    <w:uiPriority w:val="99"/>
    <w:semiHidden/>
    <w:rsid w:val="00701482"/>
    <w:rPr>
      <w:b/>
      <w:bCs/>
      <w:sz w:val="20"/>
      <w:szCs w:val="20"/>
    </w:rPr>
  </w:style>
  <w:style w:type="paragraph" w:styleId="BalloonText">
    <w:name w:val="Balloon Text"/>
    <w:basedOn w:val="Normal"/>
    <w:link w:val="BalloonTextChar"/>
    <w:uiPriority w:val="99"/>
    <w:semiHidden/>
    <w:unhideWhenUsed/>
    <w:rsid w:val="00701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4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sc.org.uk" TargetMode="External"/><Relationship Id="rId3" Type="http://schemas.openxmlformats.org/officeDocument/2006/relationships/settings" Target="settings.xml"/><Relationship Id="rId7" Type="http://schemas.openxmlformats.org/officeDocument/2006/relationships/hyperlink" Target="http://www.fas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rn.nyu.edu/~jronen" TargetMode="External"/><Relationship Id="rId5" Type="http://schemas.openxmlformats.org/officeDocument/2006/relationships/hyperlink" Target="mailto:jronen@stern.nuy.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aseslows</cp:lastModifiedBy>
  <cp:revision>3</cp:revision>
  <cp:lastPrinted>2014-01-09T16:53:00Z</cp:lastPrinted>
  <dcterms:created xsi:type="dcterms:W3CDTF">2015-07-09T21:08:00Z</dcterms:created>
  <dcterms:modified xsi:type="dcterms:W3CDTF">2015-07-09T21:23:00Z</dcterms:modified>
</cp:coreProperties>
</file>