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BA" w:rsidRDefault="009965BA" w:rsidP="009965BA">
      <w:pPr>
        <w:rPr>
          <w:b/>
          <w:bCs/>
        </w:rPr>
      </w:pPr>
      <w:r>
        <w:rPr>
          <w:b/>
          <w:bCs/>
        </w:rPr>
        <w:t xml:space="preserve">Torsten </w:t>
      </w:r>
      <w:proofErr w:type="spellStart"/>
      <w:r>
        <w:rPr>
          <w:b/>
          <w:bCs/>
        </w:rPr>
        <w:t>Slok</w:t>
      </w:r>
      <w:proofErr w:type="spellEnd"/>
      <w:r>
        <w:rPr>
          <w:b/>
          <w:bCs/>
        </w:rPr>
        <w:t>, Ph.D.</w:t>
      </w:r>
      <w:bookmarkStart w:id="0" w:name="_GoBack"/>
      <w:bookmarkEnd w:id="0"/>
    </w:p>
    <w:p w:rsidR="009965BA" w:rsidRDefault="009965BA" w:rsidP="009965BA">
      <w:pPr>
        <w:rPr>
          <w:b/>
          <w:bCs/>
        </w:rPr>
      </w:pPr>
      <w:r>
        <w:rPr>
          <w:b/>
          <w:bCs/>
        </w:rPr>
        <w:t>Chief Economist</w:t>
      </w:r>
    </w:p>
    <w:p w:rsidR="009965BA" w:rsidRDefault="009965BA" w:rsidP="009965BA">
      <w:r>
        <w:rPr>
          <w:b/>
          <w:bCs/>
        </w:rPr>
        <w:t>Apollo Global Management</w:t>
      </w:r>
    </w:p>
    <w:p w:rsidR="009965BA" w:rsidRDefault="009965BA" w:rsidP="009965BA"/>
    <w:p w:rsidR="009965BA" w:rsidRDefault="009965BA" w:rsidP="009965BA">
      <w:r>
        <w:t xml:space="preserve">Torsten </w:t>
      </w:r>
      <w:proofErr w:type="spellStart"/>
      <w:r>
        <w:t>Slok</w:t>
      </w:r>
      <w:proofErr w:type="spellEnd"/>
      <w:r>
        <w:t xml:space="preserve"> joined Apollo Global Management in August 2020. </w:t>
      </w:r>
    </w:p>
    <w:p w:rsidR="009965BA" w:rsidRDefault="009965BA" w:rsidP="009965BA"/>
    <w:p w:rsidR="009965BA" w:rsidRDefault="009965BA" w:rsidP="009965BA">
      <w:r>
        <w:t xml:space="preserve">Prior to joining the firm, Mr. </w:t>
      </w:r>
      <w:proofErr w:type="spellStart"/>
      <w:r>
        <w:t>Slok</w:t>
      </w:r>
      <w:proofErr w:type="spellEnd"/>
      <w:r>
        <w:t xml:space="preserve"> worked for 15 years on the sell-side, where his team was top-ranked by Institutional Investor in fixed income and equities for ten years, including #1 in 2019. Previously he worked at the OECD in Paris in the Money and Finance Division and the Structural Policy Analysis Division. Before joining the </w:t>
      </w:r>
      <w:proofErr w:type="gramStart"/>
      <w:r>
        <w:t>OECD</w:t>
      </w:r>
      <w:proofErr w:type="gramEnd"/>
      <w:r>
        <w:t xml:space="preserve"> he worked for four years at the IMF in the Division responsible for writing the World Economic Outlook and the Division responsible for China, Hong Kong, and Mongolia. </w:t>
      </w:r>
    </w:p>
    <w:p w:rsidR="009965BA" w:rsidRDefault="009965BA" w:rsidP="009965BA"/>
    <w:p w:rsidR="009965BA" w:rsidRDefault="009965BA" w:rsidP="009965BA">
      <w:r>
        <w:t xml:space="preserve">Mr. </w:t>
      </w:r>
      <w:proofErr w:type="spellStart"/>
      <w:r>
        <w:t>Slok</w:t>
      </w:r>
      <w:proofErr w:type="spellEnd"/>
      <w:r>
        <w:t xml:space="preserve"> studied at University of Copenhagen and Princeton University. He frequently appears in the media (CNBC, Bloomberg, WSJ, NYT, FT), and he has published numerous journal articles and reviews on economics and policy analysis, including in Journal of International Economics, Journal of International Money and Finance, and The Econometric Journal.</w:t>
      </w:r>
    </w:p>
    <w:p w:rsidR="00C2535A" w:rsidRDefault="00C2535A"/>
    <w:sectPr w:rsidR="00C25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BA"/>
    <w:rsid w:val="009965BA"/>
    <w:rsid w:val="00C2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153D9-3CCD-452A-8C4F-21BEB4C4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5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Sullivan</dc:creator>
  <cp:keywords/>
  <dc:description/>
  <cp:lastModifiedBy>Claire Sullivan</cp:lastModifiedBy>
  <cp:revision>1</cp:revision>
  <dcterms:created xsi:type="dcterms:W3CDTF">2020-08-24T17:24:00Z</dcterms:created>
  <dcterms:modified xsi:type="dcterms:W3CDTF">2020-08-24T17:25:00Z</dcterms:modified>
</cp:coreProperties>
</file>