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504B" w14:textId="77777777" w:rsidR="00B319D9" w:rsidRDefault="00B319D9" w:rsidP="00B319D9">
      <w:pPr>
        <w:spacing w:after="80"/>
        <w:jc w:val="center"/>
        <w:rPr>
          <w:rFonts w:ascii="Mark Offc For MC" w:hAnsi="Mark Offc For MC"/>
          <w:b/>
          <w:color w:val="ED7D31" w:themeColor="accent2"/>
          <w:sz w:val="26"/>
          <w:szCs w:val="26"/>
        </w:rPr>
      </w:pPr>
      <w:r>
        <w:rPr>
          <w:noProof/>
        </w:rPr>
        <w:drawing>
          <wp:inline distT="0" distB="0" distL="0" distR="0" wp14:anchorId="1E1C8C57" wp14:editId="4840AA51">
            <wp:extent cx="402336" cy="2487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71274" b="-4728"/>
                    <a:stretch/>
                  </pic:blipFill>
                  <pic:spPr bwMode="auto">
                    <a:xfrm>
                      <a:off x="0" y="0"/>
                      <a:ext cx="402802" cy="249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6037C2" w14:textId="70ABFF7E" w:rsidR="00BB00F1" w:rsidRDefault="00663FF0" w:rsidP="00DC4C63">
      <w:pPr>
        <w:jc w:val="center"/>
        <w:rPr>
          <w:rFonts w:ascii="Mark Offc For MC" w:hAnsi="Mark Offc For MC"/>
          <w:b/>
          <w:color w:val="BA996E"/>
          <w:sz w:val="26"/>
          <w:szCs w:val="26"/>
        </w:rPr>
      </w:pPr>
      <w:r>
        <w:rPr>
          <w:rFonts w:ascii="Mark Offc For MC" w:hAnsi="Mark Offc For MC"/>
          <w:b/>
          <w:color w:val="BA996E"/>
          <w:sz w:val="26"/>
          <w:szCs w:val="26"/>
        </w:rPr>
        <w:t>M</w:t>
      </w:r>
      <w:r w:rsidR="00D3281C">
        <w:rPr>
          <w:rFonts w:ascii="Mark Offc For MC" w:hAnsi="Mark Offc For MC"/>
          <w:b/>
          <w:color w:val="BA996E"/>
          <w:sz w:val="26"/>
          <w:szCs w:val="26"/>
        </w:rPr>
        <w:t xml:space="preserve">astercard </w:t>
      </w:r>
      <w:r>
        <w:rPr>
          <w:rFonts w:ascii="Mark Offc For MC" w:hAnsi="Mark Offc For MC"/>
          <w:b/>
          <w:color w:val="BA996E"/>
          <w:sz w:val="26"/>
          <w:szCs w:val="26"/>
        </w:rPr>
        <w:t>E</w:t>
      </w:r>
      <w:r w:rsidR="00B319D9" w:rsidRPr="002A560C">
        <w:rPr>
          <w:rFonts w:ascii="Mark Offc For MC" w:hAnsi="Mark Offc For MC"/>
          <w:b/>
          <w:color w:val="BA996E"/>
          <w:sz w:val="26"/>
          <w:szCs w:val="26"/>
        </w:rPr>
        <w:t xml:space="preserve">conomics </w:t>
      </w:r>
      <w:r>
        <w:rPr>
          <w:rFonts w:ascii="Mark Offc For MC" w:hAnsi="Mark Offc For MC"/>
          <w:b/>
          <w:color w:val="BA996E"/>
          <w:sz w:val="26"/>
          <w:szCs w:val="26"/>
        </w:rPr>
        <w:t>I</w:t>
      </w:r>
      <w:r w:rsidR="00B319D9" w:rsidRPr="002A560C">
        <w:rPr>
          <w:rFonts w:ascii="Mark Offc For MC" w:hAnsi="Mark Offc For MC"/>
          <w:b/>
          <w:color w:val="BA996E"/>
          <w:sz w:val="26"/>
          <w:szCs w:val="26"/>
        </w:rPr>
        <w:t>nstitute</w:t>
      </w:r>
    </w:p>
    <w:p w14:paraId="17C822BE" w14:textId="73E97E54" w:rsidR="00DC4C63" w:rsidRDefault="00DC4C63" w:rsidP="00DC4C63">
      <w:pPr>
        <w:jc w:val="center"/>
        <w:rPr>
          <w:rFonts w:ascii="Mark Offc For MC" w:hAnsi="Mark Offc For MC"/>
          <w:b/>
          <w:color w:val="BA996E"/>
          <w:sz w:val="26"/>
          <w:szCs w:val="26"/>
        </w:rPr>
      </w:pPr>
    </w:p>
    <w:p w14:paraId="7ED595DE" w14:textId="77777777" w:rsidR="00DC4C63" w:rsidRPr="00DC4C63" w:rsidRDefault="00DC4C63" w:rsidP="00DC4C63">
      <w:pPr>
        <w:jc w:val="center"/>
        <w:rPr>
          <w:rFonts w:ascii="Mark Offc For MC" w:hAnsi="Mark Offc For MC"/>
          <w:color w:val="BA996E"/>
          <w:sz w:val="26"/>
          <w:szCs w:val="26"/>
        </w:rPr>
      </w:pPr>
    </w:p>
    <w:p w14:paraId="5AE97687" w14:textId="53ACBC03" w:rsidR="000932FF" w:rsidRPr="00B319D9" w:rsidRDefault="00663FF0" w:rsidP="00BB00F1">
      <w:pPr>
        <w:pStyle w:val="Default"/>
        <w:rPr>
          <w:sz w:val="36"/>
          <w:szCs w:val="36"/>
        </w:rPr>
      </w:pPr>
      <w:r>
        <w:rPr>
          <w:sz w:val="36"/>
          <w:szCs w:val="36"/>
        </w:rPr>
        <w:t>M</w:t>
      </w:r>
      <w:r w:rsidR="00BB00F1">
        <w:rPr>
          <w:sz w:val="36"/>
          <w:szCs w:val="36"/>
        </w:rPr>
        <w:t xml:space="preserve">ichelle </w:t>
      </w:r>
      <w:r>
        <w:rPr>
          <w:sz w:val="36"/>
          <w:szCs w:val="36"/>
        </w:rPr>
        <w:t>M</w:t>
      </w:r>
      <w:r w:rsidR="00BB00F1">
        <w:rPr>
          <w:sz w:val="36"/>
          <w:szCs w:val="36"/>
        </w:rPr>
        <w:t>eyer</w:t>
      </w:r>
    </w:p>
    <w:p w14:paraId="665F4630" w14:textId="2CEE1B1D" w:rsidR="00DF30D1" w:rsidRPr="00D61711" w:rsidRDefault="00663FF0" w:rsidP="5654935A">
      <w:pPr>
        <w:autoSpaceDE w:val="0"/>
        <w:autoSpaceDN w:val="0"/>
        <w:adjustRightInd w:val="0"/>
        <w:spacing w:after="0" w:line="240" w:lineRule="auto"/>
        <w:rPr>
          <w:rFonts w:ascii="Mark Offc For MC" w:hAnsi="Mark Offc For MC"/>
          <w:sz w:val="24"/>
          <w:szCs w:val="24"/>
        </w:rPr>
      </w:pPr>
      <w:r>
        <w:rPr>
          <w:rFonts w:ascii="Mark Offc For MC" w:hAnsi="Mark Offc For MC"/>
          <w:color w:val="000000" w:themeColor="text1"/>
          <w:sz w:val="24"/>
          <w:szCs w:val="24"/>
        </w:rPr>
        <w:t>C</w:t>
      </w:r>
      <w:r w:rsidR="00444298" w:rsidRPr="5654935A">
        <w:rPr>
          <w:rFonts w:ascii="Mark Offc For MC" w:hAnsi="Mark Offc For MC"/>
          <w:sz w:val="24"/>
          <w:szCs w:val="24"/>
        </w:rPr>
        <w:t xml:space="preserve">hief </w:t>
      </w:r>
      <w:r>
        <w:rPr>
          <w:rFonts w:ascii="Mark Offc For MC" w:hAnsi="Mark Offc For MC"/>
          <w:sz w:val="24"/>
          <w:szCs w:val="24"/>
        </w:rPr>
        <w:t>E</w:t>
      </w:r>
      <w:r w:rsidR="00444298" w:rsidRPr="5654935A">
        <w:rPr>
          <w:rFonts w:ascii="Mark Offc For MC" w:hAnsi="Mark Offc For MC"/>
          <w:sz w:val="24"/>
          <w:szCs w:val="24"/>
        </w:rPr>
        <w:t>conomist</w:t>
      </w:r>
      <w:r w:rsidR="004824E2" w:rsidRPr="5654935A">
        <w:rPr>
          <w:rFonts w:ascii="Mark Offc For MC" w:hAnsi="Mark Offc For MC"/>
          <w:sz w:val="24"/>
          <w:szCs w:val="24"/>
        </w:rPr>
        <w:t xml:space="preserve">, </w:t>
      </w:r>
      <w:r>
        <w:rPr>
          <w:rFonts w:ascii="Mark Offc For MC" w:hAnsi="Mark Offc For MC"/>
          <w:sz w:val="24"/>
          <w:szCs w:val="24"/>
        </w:rPr>
        <w:t>North America, Mastercard Economics Institute</w:t>
      </w:r>
    </w:p>
    <w:p w14:paraId="0114E200" w14:textId="77777777" w:rsidR="00F92F47" w:rsidRPr="00D61711" w:rsidRDefault="00F92F47" w:rsidP="00DF30D1">
      <w:pPr>
        <w:autoSpaceDE w:val="0"/>
        <w:autoSpaceDN w:val="0"/>
        <w:adjustRightInd w:val="0"/>
        <w:spacing w:after="0" w:line="240" w:lineRule="auto"/>
        <w:rPr>
          <w:rFonts w:ascii="Mark Offc For MC" w:hAnsi="Mark Offc For MC" w:cstheme="minorHAnsi"/>
          <w:sz w:val="24"/>
          <w:szCs w:val="24"/>
        </w:rPr>
      </w:pPr>
    </w:p>
    <w:p w14:paraId="5CA3A933" w14:textId="70144073" w:rsidR="00F64962" w:rsidRPr="00D61711" w:rsidRDefault="00F64962" w:rsidP="00F64962">
      <w:pPr>
        <w:pStyle w:val="paragraph"/>
        <w:spacing w:before="0" w:beforeAutospacing="0" w:after="0" w:afterAutospacing="0"/>
        <w:textAlignment w:val="baseline"/>
        <w:rPr>
          <w:rFonts w:ascii="Mark Offc For MC" w:hAnsi="Mark Offc For MC" w:cs="Segoe UI"/>
          <w:color w:val="000000"/>
        </w:rPr>
      </w:pPr>
      <w:bookmarkStart w:id="0" w:name="_Hlk96701162"/>
      <w:r w:rsidRPr="00D61711">
        <w:rPr>
          <w:rStyle w:val="normaltextrun"/>
          <w:rFonts w:ascii="Mark Offc For MC" w:hAnsi="Mark Offc For MC" w:cs="Segoe UI"/>
          <w:color w:val="000000"/>
        </w:rPr>
        <w:t xml:space="preserve">As chief economist </w:t>
      </w:r>
      <w:r w:rsidR="00783558">
        <w:rPr>
          <w:rStyle w:val="normaltextrun"/>
          <w:rFonts w:ascii="Mark Offc For MC" w:hAnsi="Mark Offc For MC" w:cs="Segoe UI"/>
          <w:color w:val="000000"/>
        </w:rPr>
        <w:t xml:space="preserve">of </w:t>
      </w:r>
      <w:r w:rsidR="00663FF0">
        <w:rPr>
          <w:rStyle w:val="normaltextrun"/>
          <w:rFonts w:ascii="Mark Offc For MC" w:hAnsi="Mark Offc For MC" w:cs="Segoe UI"/>
          <w:color w:val="000000"/>
        </w:rPr>
        <w:t>North America</w:t>
      </w:r>
      <w:r w:rsidRPr="00D61711">
        <w:rPr>
          <w:rStyle w:val="normaltextrun"/>
          <w:rFonts w:ascii="Mark Offc For MC" w:hAnsi="Mark Offc For MC" w:cs="Segoe UI"/>
          <w:color w:val="000000"/>
        </w:rPr>
        <w:t>, </w:t>
      </w:r>
      <w:r w:rsidR="00783558">
        <w:rPr>
          <w:rStyle w:val="normaltextrun"/>
          <w:rFonts w:ascii="Mark Offc For MC" w:hAnsi="Mark Offc For MC" w:cs="Segoe UI"/>
          <w:color w:val="000000"/>
        </w:rPr>
        <w:t>Michelle’s</w:t>
      </w:r>
      <w:r w:rsidRPr="00D61711">
        <w:rPr>
          <w:rStyle w:val="normaltextrun"/>
          <w:rFonts w:ascii="Mark Offc For MC" w:hAnsi="Mark Offc For MC" w:cs="Segoe UI"/>
          <w:color w:val="000000"/>
        </w:rPr>
        <w:t xml:space="preserve"> </w:t>
      </w:r>
      <w:r w:rsidR="0063361F" w:rsidRPr="00D61711">
        <w:rPr>
          <w:rStyle w:val="normaltextrun"/>
          <w:rFonts w:ascii="Mark Offc For MC" w:hAnsi="Mark Offc For MC" w:cs="Segoe UI"/>
          <w:color w:val="000000"/>
        </w:rPr>
        <w:t>responsibilities include</w:t>
      </w:r>
      <w:r w:rsidRPr="00D61711">
        <w:rPr>
          <w:rStyle w:val="normaltextrun"/>
          <w:rFonts w:ascii="Mark Offc For MC" w:hAnsi="Mark Offc For MC" w:cs="Segoe UI"/>
          <w:color w:val="000000"/>
        </w:rPr>
        <w:t> development and delivery of differentiated economic, financial, policy and market thought leadership for customers, Mastercard and public policy. </w:t>
      </w:r>
      <w:r w:rsidRPr="00D61711">
        <w:rPr>
          <w:rStyle w:val="eop"/>
          <w:rFonts w:ascii="Mark Offc For MC" w:hAnsi="Mark Offc For MC" w:cs="Segoe UI"/>
          <w:color w:val="000000"/>
        </w:rPr>
        <w:t> </w:t>
      </w:r>
    </w:p>
    <w:bookmarkEnd w:id="0"/>
    <w:p w14:paraId="0D9EE28C" w14:textId="77777777" w:rsidR="00F64962" w:rsidRPr="00D61711" w:rsidRDefault="00F64962" w:rsidP="00F64962">
      <w:pPr>
        <w:pStyle w:val="paragraph"/>
        <w:spacing w:before="0" w:beforeAutospacing="0" w:after="0" w:afterAutospacing="0"/>
        <w:textAlignment w:val="baseline"/>
        <w:rPr>
          <w:rFonts w:ascii="Mark Offc For MC" w:hAnsi="Mark Offc For MC" w:cs="Segoe UI"/>
        </w:rPr>
      </w:pPr>
      <w:r w:rsidRPr="00D61711">
        <w:rPr>
          <w:rStyle w:val="eop"/>
          <w:rFonts w:ascii="Mark Offc For MC" w:hAnsi="Mark Offc For MC" w:cs="Segoe UI"/>
        </w:rPr>
        <w:t> </w:t>
      </w:r>
    </w:p>
    <w:p w14:paraId="73069C61" w14:textId="20A1F6F0" w:rsidR="00BB00F1" w:rsidRPr="00BB00F1" w:rsidRDefault="00F64962" w:rsidP="00BB00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rk Offc For MC" w:hAnsi="Mark Offc For MC" w:cs="Segoe UI"/>
          <w:color w:val="000000"/>
        </w:rPr>
      </w:pPr>
      <w:r w:rsidRPr="00BB00F1">
        <w:rPr>
          <w:rStyle w:val="normaltextrun"/>
          <w:rFonts w:ascii="Mark Offc For MC" w:hAnsi="Mark Offc For MC" w:cs="Segoe UI"/>
          <w:color w:val="000000"/>
        </w:rPr>
        <w:t>Prior to joining Mastercard, </w:t>
      </w:r>
      <w:r w:rsidR="00BB00F1" w:rsidRPr="00BB00F1">
        <w:rPr>
          <w:rStyle w:val="normaltextrun"/>
          <w:rFonts w:ascii="Mark Offc For MC" w:hAnsi="Mark Offc For MC" w:cs="Segoe UI"/>
          <w:color w:val="000000"/>
        </w:rPr>
        <w:t>Michelle was previously the Head of U.S. Economics at B</w:t>
      </w:r>
      <w:r w:rsidR="00597563">
        <w:rPr>
          <w:rStyle w:val="normaltextrun"/>
          <w:rFonts w:ascii="Mark Offc For MC" w:hAnsi="Mark Offc For MC" w:cs="Segoe UI"/>
          <w:color w:val="000000"/>
        </w:rPr>
        <w:t>ank of America (</w:t>
      </w:r>
      <w:proofErr w:type="spellStart"/>
      <w:r w:rsidR="00597563">
        <w:rPr>
          <w:rStyle w:val="normaltextrun"/>
          <w:rFonts w:ascii="Mark Offc For MC" w:hAnsi="Mark Offc For MC" w:cs="Segoe UI"/>
          <w:color w:val="000000"/>
        </w:rPr>
        <w:t>BofA</w:t>
      </w:r>
      <w:proofErr w:type="spellEnd"/>
      <w:r w:rsidR="00597563">
        <w:rPr>
          <w:rStyle w:val="normaltextrun"/>
          <w:rFonts w:ascii="Mark Offc For MC" w:hAnsi="Mark Offc For MC" w:cs="Segoe UI"/>
          <w:color w:val="000000"/>
        </w:rPr>
        <w:t>)</w:t>
      </w:r>
      <w:r w:rsidR="00BB00F1" w:rsidRPr="00BB00F1">
        <w:rPr>
          <w:rStyle w:val="normaltextrun"/>
          <w:rFonts w:ascii="Mark Offc For MC" w:hAnsi="Mark Offc For MC" w:cs="Segoe UI"/>
          <w:color w:val="000000"/>
        </w:rPr>
        <w:t xml:space="preserve"> Global Research. At </w:t>
      </w:r>
      <w:proofErr w:type="spellStart"/>
      <w:r w:rsidR="00BB00F1" w:rsidRPr="00BB00F1">
        <w:rPr>
          <w:rStyle w:val="normaltextrun"/>
          <w:rFonts w:ascii="Mark Offc For MC" w:hAnsi="Mark Offc For MC" w:cs="Segoe UI"/>
          <w:color w:val="000000"/>
        </w:rPr>
        <w:t>BofA</w:t>
      </w:r>
      <w:proofErr w:type="spellEnd"/>
      <w:r w:rsidR="00BB00F1" w:rsidRPr="00BB00F1">
        <w:rPr>
          <w:rStyle w:val="normaltextrun"/>
          <w:rFonts w:ascii="Mark Offc For MC" w:hAnsi="Mark Offc For MC" w:cs="Segoe UI"/>
          <w:color w:val="000000"/>
        </w:rPr>
        <w:t xml:space="preserve">, she was responsible for providing the firm’s U.S. </w:t>
      </w:r>
      <w:r w:rsidR="00597563" w:rsidRPr="00BB00F1">
        <w:rPr>
          <w:rStyle w:val="normaltextrun"/>
          <w:rFonts w:ascii="Mark Offc For MC" w:hAnsi="Mark Offc For MC" w:cs="Segoe UI"/>
          <w:color w:val="000000"/>
        </w:rPr>
        <w:t xml:space="preserve">economic </w:t>
      </w:r>
      <w:r w:rsidR="00597563">
        <w:rPr>
          <w:rStyle w:val="normaltextrun"/>
          <w:rFonts w:ascii="Mark Offc For MC" w:hAnsi="Mark Offc For MC" w:cs="Segoe UI"/>
          <w:color w:val="000000"/>
        </w:rPr>
        <w:t>forecasts</w:t>
      </w:r>
      <w:r w:rsidR="00BB00F1" w:rsidRPr="00BB00F1">
        <w:rPr>
          <w:rStyle w:val="normaltextrun"/>
          <w:rFonts w:ascii="Mark Offc For MC" w:hAnsi="Mark Offc For MC" w:cs="Segoe UI"/>
          <w:color w:val="000000"/>
        </w:rPr>
        <w:t xml:space="preserve">, including the outlook for GDP, </w:t>
      </w:r>
      <w:r w:rsidR="00597563" w:rsidRPr="00BB00F1">
        <w:rPr>
          <w:rStyle w:val="normaltextrun"/>
          <w:rFonts w:ascii="Mark Offc For MC" w:hAnsi="Mark Offc For MC" w:cs="Segoe UI"/>
          <w:color w:val="000000"/>
        </w:rPr>
        <w:t>inflation,</w:t>
      </w:r>
      <w:r w:rsidR="00BB00F1" w:rsidRPr="00BB00F1">
        <w:rPr>
          <w:rStyle w:val="normaltextrun"/>
          <w:rFonts w:ascii="Mark Offc For MC" w:hAnsi="Mark Offc For MC" w:cs="Segoe UI"/>
          <w:color w:val="000000"/>
        </w:rPr>
        <w:t xml:space="preserve"> and Federal Reserve policy. Michelle’s research is focused on the health of the consumer, relying on a variety of high frequency data sources.</w:t>
      </w:r>
    </w:p>
    <w:p w14:paraId="5FAA1D76" w14:textId="77777777" w:rsidR="00BB00F1" w:rsidRPr="00BB00F1" w:rsidRDefault="00BB00F1" w:rsidP="00BB00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rk Offc For MC" w:hAnsi="Mark Offc For MC" w:cs="Segoe UI"/>
          <w:color w:val="000000"/>
        </w:rPr>
      </w:pPr>
    </w:p>
    <w:p w14:paraId="1C392B2F" w14:textId="4F33512B" w:rsidR="00BB00F1" w:rsidRPr="00BB00F1" w:rsidRDefault="00BB00F1" w:rsidP="00BB00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rk Offc For MC" w:hAnsi="Mark Offc For MC" w:cs="Segoe UI"/>
          <w:color w:val="000000"/>
        </w:rPr>
      </w:pPr>
      <w:r w:rsidRPr="00BB00F1">
        <w:rPr>
          <w:rStyle w:val="normaltextrun"/>
          <w:rFonts w:ascii="Mark Offc For MC" w:hAnsi="Mark Offc For MC" w:cs="Segoe UI"/>
          <w:color w:val="000000"/>
        </w:rPr>
        <w:t xml:space="preserve">Prior to joining </w:t>
      </w:r>
      <w:proofErr w:type="spellStart"/>
      <w:r w:rsidRPr="00BB00F1">
        <w:rPr>
          <w:rStyle w:val="normaltextrun"/>
          <w:rFonts w:ascii="Mark Offc For MC" w:hAnsi="Mark Offc For MC" w:cs="Segoe UI"/>
          <w:color w:val="000000"/>
        </w:rPr>
        <w:t>BofA</w:t>
      </w:r>
      <w:proofErr w:type="spellEnd"/>
      <w:r w:rsidRPr="00BB00F1">
        <w:rPr>
          <w:rStyle w:val="normaltextrun"/>
          <w:rFonts w:ascii="Mark Offc For MC" w:hAnsi="Mark Offc For MC" w:cs="Segoe UI"/>
          <w:color w:val="000000"/>
        </w:rPr>
        <w:t xml:space="preserve"> Securities in May 2010, Michelle was a senior U.S. economist at Barclays Capital, </w:t>
      </w:r>
      <w:r w:rsidR="00597563">
        <w:rPr>
          <w:rStyle w:val="normaltextrun"/>
          <w:rFonts w:ascii="Mark Offc For MC" w:hAnsi="Mark Offc For MC" w:cs="Segoe UI"/>
          <w:color w:val="000000"/>
        </w:rPr>
        <w:t xml:space="preserve">where she </w:t>
      </w:r>
      <w:r w:rsidRPr="00BB00F1">
        <w:rPr>
          <w:rStyle w:val="normaltextrun"/>
          <w:rFonts w:ascii="Mark Offc For MC" w:hAnsi="Mark Offc For MC" w:cs="Segoe UI"/>
          <w:color w:val="000000"/>
        </w:rPr>
        <w:t xml:space="preserve">started her career on the U.S. economics team at Lehman Brothers. While at Lehman Brothers, she developed a strong following for her housing outlook, warning about the risks of excess in the housing market. </w:t>
      </w:r>
    </w:p>
    <w:p w14:paraId="583A7274" w14:textId="77777777" w:rsidR="00BB00F1" w:rsidRPr="00BB00F1" w:rsidRDefault="00BB00F1" w:rsidP="00BB00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rk Offc For MC" w:hAnsi="Mark Offc For MC" w:cs="Segoe UI"/>
          <w:color w:val="000000"/>
        </w:rPr>
      </w:pPr>
    </w:p>
    <w:p w14:paraId="5545B7D0" w14:textId="77777777" w:rsidR="00BB00F1" w:rsidRPr="00BB00F1" w:rsidRDefault="00BB00F1" w:rsidP="00BB00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rk Offc For MC" w:hAnsi="Mark Offc For MC" w:cs="Segoe UI"/>
          <w:color w:val="000000"/>
        </w:rPr>
      </w:pPr>
      <w:r w:rsidRPr="00BB00F1">
        <w:rPr>
          <w:rStyle w:val="normaltextrun"/>
          <w:rFonts w:ascii="Mark Offc For MC" w:hAnsi="Mark Offc For MC" w:cs="Segoe UI"/>
          <w:color w:val="000000"/>
        </w:rPr>
        <w:t xml:space="preserve">Michelle earned a bachelor’s degree (magna cum laude) and a master’s degree, both in economics, at Boston University. When at </w:t>
      </w:r>
      <w:proofErr w:type="spellStart"/>
      <w:r w:rsidRPr="00BB00F1">
        <w:rPr>
          <w:rStyle w:val="normaltextrun"/>
          <w:rFonts w:ascii="Mark Offc For MC" w:hAnsi="Mark Offc For MC" w:cs="Segoe UI"/>
          <w:color w:val="000000"/>
        </w:rPr>
        <w:t>BofA</w:t>
      </w:r>
      <w:proofErr w:type="spellEnd"/>
      <w:r w:rsidRPr="00BB00F1">
        <w:rPr>
          <w:rStyle w:val="normaltextrun"/>
          <w:rFonts w:ascii="Mark Offc For MC" w:hAnsi="Mark Offc For MC" w:cs="Segoe UI"/>
          <w:color w:val="000000"/>
        </w:rPr>
        <w:t xml:space="preserve">, Michelle and team were ranked among the top three economics teams by the Institutional Investor All America Fixed-Income Research Survey for the last five years, earning the #1 spot in 2021. She was named by Forbes Magazine as one of 30 under 30 in finance in 2011 and a Rising Star by the Women’s Forum for Economy and Society in 2012. </w:t>
      </w:r>
    </w:p>
    <w:p w14:paraId="6EA98113" w14:textId="77777777" w:rsidR="00BB00F1" w:rsidRPr="00BB00F1" w:rsidRDefault="00BB00F1" w:rsidP="00BB00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rk Offc For MC" w:hAnsi="Mark Offc For MC" w:cs="Segoe UI"/>
          <w:color w:val="000000"/>
        </w:rPr>
      </w:pPr>
    </w:p>
    <w:p w14:paraId="77C99FEC" w14:textId="77777777" w:rsidR="00BB00F1" w:rsidRPr="00BB00F1" w:rsidRDefault="00BB00F1" w:rsidP="00BB00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rk Offc For MC" w:hAnsi="Mark Offc For MC" w:cs="Segoe UI"/>
          <w:color w:val="000000"/>
        </w:rPr>
      </w:pPr>
      <w:r w:rsidRPr="00BB00F1">
        <w:rPr>
          <w:rStyle w:val="normaltextrun"/>
          <w:rFonts w:ascii="Mark Offc For MC" w:hAnsi="Mark Offc For MC" w:cs="Segoe UI"/>
          <w:color w:val="000000"/>
        </w:rPr>
        <w:t>Michelle is a member of the Economics Club of New York. She is a frequent commentator on news media outlets, including CNBC and Bloomberg TV, and is often cited in print and online media.</w:t>
      </w:r>
    </w:p>
    <w:p w14:paraId="0E085712" w14:textId="77777777" w:rsidR="0063361F" w:rsidRPr="00BB00F1" w:rsidRDefault="0063361F" w:rsidP="00F649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rk Offc For MC" w:hAnsi="Mark Offc For MC"/>
          <w:color w:val="000000"/>
        </w:rPr>
      </w:pPr>
    </w:p>
    <w:p w14:paraId="19B8DE5A" w14:textId="77777777" w:rsidR="00C821C7" w:rsidRPr="009F3100" w:rsidRDefault="00C821C7" w:rsidP="00C821C7">
      <w:pPr>
        <w:rPr>
          <w:rFonts w:cstheme="minorHAnsi"/>
        </w:rPr>
      </w:pPr>
    </w:p>
    <w:sectPr w:rsidR="00C821C7" w:rsidRPr="009F3100" w:rsidSect="00B319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37AE" w14:textId="77777777" w:rsidR="00014E0E" w:rsidRDefault="00014E0E" w:rsidP="00B319D9">
      <w:pPr>
        <w:spacing w:after="0" w:line="240" w:lineRule="auto"/>
      </w:pPr>
      <w:r>
        <w:separator/>
      </w:r>
    </w:p>
  </w:endnote>
  <w:endnote w:type="continuationSeparator" w:id="0">
    <w:p w14:paraId="23206668" w14:textId="77777777" w:rsidR="00014E0E" w:rsidRDefault="00014E0E" w:rsidP="00B3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k Offc For MC">
    <w:panose1 w:val="020B0504020101010102"/>
    <w:charset w:val="00"/>
    <w:family w:val="swiss"/>
    <w:pitch w:val="variable"/>
    <w:sig w:usb0="A00000FF" w:usb1="5000FCF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ForMC Nrw Light">
    <w:altName w:val="Calibri"/>
    <w:charset w:val="00"/>
    <w:family w:val="auto"/>
    <w:pitch w:val="default"/>
  </w:font>
  <w:font w:name="Mark Offc For MC Thin">
    <w:panose1 w:val="020B0404020101010102"/>
    <w:charset w:val="00"/>
    <w:family w:val="swiss"/>
    <w:pitch w:val="variable"/>
    <w:sig w:usb0="A00000FF" w:usb1="5000FC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63031" w14:textId="77777777" w:rsidR="00014E0E" w:rsidRDefault="00014E0E" w:rsidP="00B319D9">
      <w:pPr>
        <w:spacing w:after="0" w:line="240" w:lineRule="auto"/>
      </w:pPr>
      <w:r>
        <w:separator/>
      </w:r>
    </w:p>
  </w:footnote>
  <w:footnote w:type="continuationSeparator" w:id="0">
    <w:p w14:paraId="69869593" w14:textId="77777777" w:rsidR="00014E0E" w:rsidRDefault="00014E0E" w:rsidP="00B3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E02CC"/>
    <w:multiLevelType w:val="hybridMultilevel"/>
    <w:tmpl w:val="B9E89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5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091"/>
    <w:rsid w:val="00014E0E"/>
    <w:rsid w:val="00071F36"/>
    <w:rsid w:val="000932FF"/>
    <w:rsid w:val="00147013"/>
    <w:rsid w:val="00171A22"/>
    <w:rsid w:val="002F646D"/>
    <w:rsid w:val="00302015"/>
    <w:rsid w:val="003A4FAD"/>
    <w:rsid w:val="004231A5"/>
    <w:rsid w:val="00444298"/>
    <w:rsid w:val="004824E2"/>
    <w:rsid w:val="00524865"/>
    <w:rsid w:val="005334B8"/>
    <w:rsid w:val="00597563"/>
    <w:rsid w:val="0063361F"/>
    <w:rsid w:val="00634D63"/>
    <w:rsid w:val="00663FF0"/>
    <w:rsid w:val="006A1D8D"/>
    <w:rsid w:val="00747755"/>
    <w:rsid w:val="00772B00"/>
    <w:rsid w:val="00783558"/>
    <w:rsid w:val="008C40F9"/>
    <w:rsid w:val="008C4F6E"/>
    <w:rsid w:val="008F0AFA"/>
    <w:rsid w:val="00906C06"/>
    <w:rsid w:val="009538F6"/>
    <w:rsid w:val="009B0CF2"/>
    <w:rsid w:val="009F3100"/>
    <w:rsid w:val="00B13D94"/>
    <w:rsid w:val="00B319D9"/>
    <w:rsid w:val="00B85510"/>
    <w:rsid w:val="00BB00F1"/>
    <w:rsid w:val="00BB7088"/>
    <w:rsid w:val="00C648EA"/>
    <w:rsid w:val="00C821C7"/>
    <w:rsid w:val="00D3281C"/>
    <w:rsid w:val="00D61711"/>
    <w:rsid w:val="00D77A1B"/>
    <w:rsid w:val="00D96091"/>
    <w:rsid w:val="00DC4C63"/>
    <w:rsid w:val="00DF30D1"/>
    <w:rsid w:val="00E36630"/>
    <w:rsid w:val="00E75705"/>
    <w:rsid w:val="00F64962"/>
    <w:rsid w:val="00F92F47"/>
    <w:rsid w:val="00FA247F"/>
    <w:rsid w:val="56549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E9B76"/>
  <w15:chartTrackingRefBased/>
  <w15:docId w15:val="{FFA838E3-EE13-45DB-BE1C-6FEAD257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6091"/>
    <w:pPr>
      <w:autoSpaceDE w:val="0"/>
      <w:autoSpaceDN w:val="0"/>
      <w:adjustRightInd w:val="0"/>
      <w:spacing w:after="0" w:line="240" w:lineRule="auto"/>
    </w:pPr>
    <w:rPr>
      <w:rFonts w:ascii="Mark Offc For MC" w:hAnsi="Mark Offc For MC" w:cs="Mark Offc For M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4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1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9D9"/>
  </w:style>
  <w:style w:type="paragraph" w:styleId="Footer">
    <w:name w:val="footer"/>
    <w:basedOn w:val="Normal"/>
    <w:link w:val="FooterChar"/>
    <w:uiPriority w:val="99"/>
    <w:unhideWhenUsed/>
    <w:rsid w:val="00B31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9D9"/>
  </w:style>
  <w:style w:type="paragraph" w:styleId="PlainText">
    <w:name w:val="Plain Text"/>
    <w:basedOn w:val="Normal"/>
    <w:link w:val="PlainTextChar"/>
    <w:uiPriority w:val="99"/>
    <w:semiHidden/>
    <w:unhideWhenUsed/>
    <w:rsid w:val="004824E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24E2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C821C7"/>
    <w:pPr>
      <w:ind w:left="720"/>
      <w:contextualSpacing/>
    </w:pPr>
  </w:style>
  <w:style w:type="character" w:customStyle="1" w:styleId="BodyText1Char">
    <w:name w:val="Body Text1 Char"/>
    <w:basedOn w:val="DefaultParagraphFont"/>
    <w:link w:val="BodyText1"/>
    <w:uiPriority w:val="3"/>
    <w:locked/>
    <w:rsid w:val="00524865"/>
    <w:rPr>
      <w:rFonts w:ascii="MarkForMC Nrw Light" w:hAnsi="MarkForMC Nrw Light"/>
      <w:color w:val="74726E"/>
    </w:rPr>
  </w:style>
  <w:style w:type="paragraph" w:customStyle="1" w:styleId="BodyText1">
    <w:name w:val="Body Text1"/>
    <w:basedOn w:val="Normal"/>
    <w:link w:val="BodyText1Char"/>
    <w:uiPriority w:val="3"/>
    <w:rsid w:val="00524865"/>
    <w:pPr>
      <w:spacing w:after="320" w:line="360" w:lineRule="auto"/>
      <w:ind w:left="720" w:right="720"/>
    </w:pPr>
    <w:rPr>
      <w:rFonts w:ascii="MarkForMC Nrw Light" w:hAnsi="MarkForMC Nrw Light"/>
      <w:color w:val="74726E"/>
    </w:rPr>
  </w:style>
  <w:style w:type="paragraph" w:customStyle="1" w:styleId="TitleGray">
    <w:name w:val="Title Gray"/>
    <w:basedOn w:val="Normal"/>
    <w:rsid w:val="00524865"/>
    <w:pPr>
      <w:spacing w:before="240" w:after="0" w:line="240" w:lineRule="auto"/>
      <w:ind w:left="821" w:hanging="144"/>
    </w:pPr>
    <w:rPr>
      <w:rFonts w:ascii="Mark Offc For MC Thin" w:hAnsi="Mark Offc For MC Thin" w:cs="Calibri"/>
      <w:color w:val="000000"/>
      <w:spacing w:val="5"/>
      <w:sz w:val="60"/>
      <w:szCs w:val="60"/>
    </w:rPr>
  </w:style>
  <w:style w:type="paragraph" w:customStyle="1" w:styleId="paragraph">
    <w:name w:val="paragraph"/>
    <w:basedOn w:val="Normal"/>
    <w:rsid w:val="00F64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64962"/>
  </w:style>
  <w:style w:type="character" w:customStyle="1" w:styleId="eop">
    <w:name w:val="eop"/>
    <w:basedOn w:val="DefaultParagraphFont"/>
    <w:rsid w:val="00F64962"/>
  </w:style>
  <w:style w:type="paragraph" w:customStyle="1" w:styleId="CM2">
    <w:name w:val="CM2"/>
    <w:basedOn w:val="Default"/>
    <w:next w:val="Default"/>
    <w:uiPriority w:val="99"/>
    <w:rsid w:val="0063361F"/>
    <w:pPr>
      <w:widowControl w:val="0"/>
      <w:spacing w:line="276" w:lineRule="atLeast"/>
    </w:pPr>
    <w:rPr>
      <w:rFonts w:ascii="Times New Roman" w:eastAsiaTheme="minorEastAsia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20ffc91-4fdf-4f26-b21d-20f6a60efdc3">
      <Terms xmlns="http://schemas.microsoft.com/office/infopath/2007/PartnerControls"/>
    </lcf76f155ced4ddcb4097134ff3c332f>
    <TaxCatchAll xmlns="c894f6eb-c010-4fd9-b81d-13fbd47125f2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D04D22A6E3343BC402943192E7FB9" ma:contentTypeVersion="18" ma:contentTypeDescription="Create a new document." ma:contentTypeScope="" ma:versionID="06731e183f03a04632feb08baa1b707e">
  <xsd:schema xmlns:xsd="http://www.w3.org/2001/XMLSchema" xmlns:xs="http://www.w3.org/2001/XMLSchema" xmlns:p="http://schemas.microsoft.com/office/2006/metadata/properties" xmlns:ns1="http://schemas.microsoft.com/sharepoint/v3" xmlns:ns2="f20ffc91-4fdf-4f26-b21d-20f6a60efdc3" xmlns:ns3="c894f6eb-c010-4fd9-b81d-13fbd47125f2" targetNamespace="http://schemas.microsoft.com/office/2006/metadata/properties" ma:root="true" ma:fieldsID="6c0f657d0d456965dfdf2b4442a2393d" ns1:_="" ns2:_="" ns3:_="">
    <xsd:import namespace="http://schemas.microsoft.com/sharepoint/v3"/>
    <xsd:import namespace="f20ffc91-4fdf-4f26-b21d-20f6a60efdc3"/>
    <xsd:import namespace="c894f6eb-c010-4fd9-b81d-13fbd4712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ffc91-4fdf-4f26-b21d-20f6a60ef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b23fba-b63e-4ceb-bd72-a2adfa6ba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f6eb-c010-4fd9-b81d-13fbd4712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2fa5b6-cf47-4f9f-8b19-d6bf548f5520}" ma:internalName="TaxCatchAll" ma:showField="CatchAllData" ma:web="c894f6eb-c010-4fd9-b81d-13fbd4712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186A90-86FE-483E-B4B6-88295FD2FF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0ffc91-4fdf-4f26-b21d-20f6a60efdc3"/>
    <ds:schemaRef ds:uri="c894f6eb-c010-4fd9-b81d-13fbd47125f2"/>
  </ds:schemaRefs>
</ds:datastoreItem>
</file>

<file path=customXml/itemProps2.xml><?xml version="1.0" encoding="utf-8"?>
<ds:datastoreItem xmlns:ds="http://schemas.openxmlformats.org/officeDocument/2006/customXml" ds:itemID="{98319B83-1D6A-44CD-A5C5-8A0EC4DCB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0ffc91-4fdf-4f26-b21d-20f6a60efdc3"/>
    <ds:schemaRef ds:uri="c894f6eb-c010-4fd9-b81d-13fbd4712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DEA326-3F49-4BD9-8360-CDF007CF74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1454</Characters>
  <Application>Microsoft Office Word</Application>
  <DocSecurity>0</DocSecurity>
  <Lines>12</Lines>
  <Paragraphs>3</Paragraphs>
  <ScaleCrop>false</ScaleCrop>
  <Company>Mastercard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Desai, Sonali</dc:creator>
  <cp:keywords/>
  <dc:description/>
  <cp:lastModifiedBy>Pierroz, Alexandria</cp:lastModifiedBy>
  <cp:revision>9</cp:revision>
  <cp:lastPrinted>2021-03-29T14:58:00Z</cp:lastPrinted>
  <dcterms:created xsi:type="dcterms:W3CDTF">2022-02-28T17:45:00Z</dcterms:created>
  <dcterms:modified xsi:type="dcterms:W3CDTF">2023-04-24T18:57:00Z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2f77bf-ac71-4d31-be38-cc6a5f811e56_Enabled">
    <vt:lpwstr>true</vt:lpwstr>
  </property>
  <property fmtid="{D5CDD505-2E9C-101B-9397-08002B2CF9AE}" pid="3" name="MSIP_Label_df2f77bf-ac71-4d31-be38-cc6a5f811e56_SetDate">
    <vt:lpwstr>2022-02-28T17:44:38Z</vt:lpwstr>
  </property>
  <property fmtid="{D5CDD505-2E9C-101B-9397-08002B2CF9AE}" pid="4" name="MSIP_Label_df2f77bf-ac71-4d31-be38-cc6a5f811e56_Method">
    <vt:lpwstr>Privileged</vt:lpwstr>
  </property>
  <property fmtid="{D5CDD505-2E9C-101B-9397-08002B2CF9AE}" pid="5" name="MSIP_Label_df2f77bf-ac71-4d31-be38-cc6a5f811e56_Name">
    <vt:lpwstr>Restricted</vt:lpwstr>
  </property>
  <property fmtid="{D5CDD505-2E9C-101B-9397-08002B2CF9AE}" pid="6" name="MSIP_Label_df2f77bf-ac71-4d31-be38-cc6a5f811e56_SiteId">
    <vt:lpwstr>f06fa858-824b-4a85-aacb-f372cfdc282e</vt:lpwstr>
  </property>
  <property fmtid="{D5CDD505-2E9C-101B-9397-08002B2CF9AE}" pid="7" name="MSIP_Label_df2f77bf-ac71-4d31-be38-cc6a5f811e56_ActionId">
    <vt:lpwstr>1b7e4a07-b0fb-4126-afe8-2fe7a573d4ef</vt:lpwstr>
  </property>
  <property fmtid="{D5CDD505-2E9C-101B-9397-08002B2CF9AE}" pid="8" name="MSIP_Label_df2f77bf-ac71-4d31-be38-cc6a5f811e56_ContentBits">
    <vt:lpwstr>0</vt:lpwstr>
  </property>
  <property fmtid="{D5CDD505-2E9C-101B-9397-08002B2CF9AE}" pid="9" name="ContentTypeId">
    <vt:lpwstr>0x0101006FBD04D22A6E3343BC402943192E7FB9</vt:lpwstr>
  </property>
  <property fmtid="{D5CDD505-2E9C-101B-9397-08002B2CF9AE}" pid="10" name="MediaServiceImageTags">
    <vt:lpwstr/>
  </property>
</Properties>
</file>